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D802E" w14:textId="77777777" w:rsidR="00352C62" w:rsidRPr="008723D7" w:rsidRDefault="00BB03A0" w:rsidP="00BB03A0">
      <w:pPr>
        <w:autoSpaceDE w:val="0"/>
        <w:autoSpaceDN w:val="0"/>
        <w:adjustRightInd w:val="0"/>
        <w:ind w:left="6372"/>
        <w:jc w:val="center"/>
        <w:rPr>
          <w:rFonts w:ascii="Rawline" w:hAnsi="Rawline" w:cs="Times-Bold"/>
          <w:bCs/>
          <w:color w:val="0000FF"/>
        </w:rPr>
      </w:pPr>
      <w:r w:rsidRPr="008723D7">
        <w:rPr>
          <w:rFonts w:ascii="Rawline" w:hAnsi="Rawline" w:cs="Arial"/>
          <w:b/>
          <w:noProof/>
          <w:color w:val="000000"/>
        </w:rPr>
        <w:drawing>
          <wp:anchor distT="0" distB="0" distL="114300" distR="114300" simplePos="0" relativeHeight="251666432" behindDoc="0" locked="0" layoutInCell="1" allowOverlap="1" wp14:anchorId="715963F8" wp14:editId="0D5D1742">
            <wp:simplePos x="0" y="0"/>
            <wp:positionH relativeFrom="margin">
              <wp:align>center</wp:align>
            </wp:positionH>
            <wp:positionV relativeFrom="paragraph">
              <wp:posOffset>0</wp:posOffset>
            </wp:positionV>
            <wp:extent cx="3159125" cy="1294765"/>
            <wp:effectExtent l="0" t="0" r="0" b="0"/>
            <wp:wrapTopAndBottom/>
            <wp:docPr id="8" name="Image 8" descr="Fondation CNP Assurances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tion CNP Assurances - R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9125" cy="1294765"/>
                    </a:xfrm>
                    <a:prstGeom prst="rect">
                      <a:avLst/>
                    </a:prstGeom>
                    <a:noFill/>
                    <a:ln>
                      <a:noFill/>
                    </a:ln>
                  </pic:spPr>
                </pic:pic>
              </a:graphicData>
            </a:graphic>
          </wp:anchor>
        </w:drawing>
      </w:r>
      <w:r>
        <w:rPr>
          <w:rFonts w:ascii="Rawline" w:hAnsi="Rawline" w:cs="Arial"/>
          <w:b/>
          <w:noProof/>
          <w:color w:val="000000"/>
        </w:rPr>
        <w:t xml:space="preserve">                                     </w:t>
      </w:r>
    </w:p>
    <w:p w14:paraId="3C2B57E0" w14:textId="77777777" w:rsidR="00C91BB0" w:rsidRPr="009E27EA" w:rsidRDefault="00A556E1" w:rsidP="008B765D">
      <w:pPr>
        <w:jc w:val="center"/>
        <w:rPr>
          <w:rFonts w:ascii="Rawline" w:hAnsi="Rawline" w:cs="Open Sans"/>
          <w:b/>
          <w:color w:val="D70064" w:themeColor="accent3"/>
          <w:sz w:val="32"/>
          <w:szCs w:val="32"/>
          <w:u w:val="single"/>
        </w:rPr>
      </w:pPr>
      <w:r w:rsidRPr="009E27EA">
        <w:rPr>
          <w:rFonts w:ascii="Rawline" w:hAnsi="Rawline" w:cs="Open Sans"/>
          <w:b/>
          <w:color w:val="D70064" w:themeColor="accent3"/>
          <w:sz w:val="32"/>
          <w:szCs w:val="32"/>
          <w:u w:val="single"/>
        </w:rPr>
        <w:t>A</w:t>
      </w:r>
      <w:r w:rsidR="00510DDE" w:rsidRPr="009E27EA">
        <w:rPr>
          <w:rFonts w:ascii="Rawline" w:hAnsi="Rawline" w:cs="Open Sans"/>
          <w:b/>
          <w:color w:val="D70064" w:themeColor="accent3"/>
          <w:sz w:val="32"/>
          <w:szCs w:val="32"/>
          <w:u w:val="single"/>
        </w:rPr>
        <w:t xml:space="preserve">ppel à </w:t>
      </w:r>
      <w:r w:rsidRPr="009E27EA">
        <w:rPr>
          <w:rFonts w:ascii="Rawline" w:hAnsi="Rawline" w:cs="Open Sans"/>
          <w:b/>
          <w:color w:val="D70064" w:themeColor="accent3"/>
          <w:sz w:val="32"/>
          <w:szCs w:val="32"/>
          <w:u w:val="single"/>
        </w:rPr>
        <w:t>pré-</w:t>
      </w:r>
      <w:r w:rsidR="00510DDE" w:rsidRPr="009E27EA">
        <w:rPr>
          <w:rFonts w:ascii="Rawline" w:hAnsi="Rawline" w:cs="Open Sans"/>
          <w:b/>
          <w:color w:val="D70064" w:themeColor="accent3"/>
          <w:sz w:val="32"/>
          <w:szCs w:val="32"/>
          <w:u w:val="single"/>
        </w:rPr>
        <w:t>projets</w:t>
      </w:r>
      <w:r w:rsidRPr="009E27EA">
        <w:rPr>
          <w:rFonts w:ascii="Rawline" w:hAnsi="Rawline" w:cs="Open Sans"/>
          <w:b/>
          <w:color w:val="D70064" w:themeColor="accent3"/>
          <w:sz w:val="32"/>
          <w:szCs w:val="32"/>
          <w:u w:val="single"/>
        </w:rPr>
        <w:t xml:space="preserve"> 2021</w:t>
      </w:r>
    </w:p>
    <w:p w14:paraId="65D70D41" w14:textId="77777777" w:rsidR="00510DDE" w:rsidRPr="00E60A4E" w:rsidRDefault="00510DDE" w:rsidP="00C91BB0">
      <w:pPr>
        <w:jc w:val="center"/>
        <w:rPr>
          <w:rFonts w:ascii="Rawline" w:hAnsi="Rawline" w:cs="Open Sans"/>
          <w:b/>
          <w:color w:val="D70064" w:themeColor="accent3"/>
        </w:rPr>
      </w:pPr>
      <w:r w:rsidRPr="00E60A4E">
        <w:rPr>
          <w:rFonts w:ascii="Rawline" w:hAnsi="Rawline" w:cs="Open Sans"/>
          <w:b/>
          <w:color w:val="D70064" w:themeColor="accent3"/>
        </w:rPr>
        <w:t xml:space="preserve"> </w:t>
      </w:r>
    </w:p>
    <w:p w14:paraId="06247180" w14:textId="77777777" w:rsidR="00510DDE" w:rsidRPr="009E27EA" w:rsidRDefault="00C3463E" w:rsidP="008B765D">
      <w:pPr>
        <w:jc w:val="center"/>
        <w:rPr>
          <w:rFonts w:ascii="Rawline" w:hAnsi="Rawline" w:cs="Arial"/>
          <w:b/>
          <w:bCs/>
          <w:color w:val="00B4AA" w:themeColor="accent1"/>
          <w:sz w:val="28"/>
          <w:szCs w:val="28"/>
        </w:rPr>
      </w:pPr>
      <w:r w:rsidRPr="009E27EA">
        <w:rPr>
          <w:rFonts w:ascii="Rawline" w:hAnsi="Rawline" w:cs="Arial"/>
          <w:b/>
          <w:bCs/>
          <w:color w:val="00B4AA" w:themeColor="accent1"/>
          <w:sz w:val="28"/>
          <w:szCs w:val="28"/>
        </w:rPr>
        <w:t>Santé &amp; Éducation : quelles solutions innovantes pour réduire les inégalités soci</w:t>
      </w:r>
      <w:r w:rsidR="008650D5" w:rsidRPr="009E27EA">
        <w:rPr>
          <w:rFonts w:ascii="Rawline" w:hAnsi="Rawline" w:cs="Arial"/>
          <w:b/>
          <w:bCs/>
          <w:color w:val="00B4AA" w:themeColor="accent1"/>
          <w:sz w:val="28"/>
          <w:szCs w:val="28"/>
        </w:rPr>
        <w:t>ales de santé</w:t>
      </w:r>
      <w:r w:rsidRPr="009E27EA">
        <w:rPr>
          <w:rFonts w:ascii="Rawline" w:hAnsi="Rawline" w:cs="Arial"/>
          <w:b/>
          <w:bCs/>
          <w:color w:val="00B4AA" w:themeColor="accent1"/>
          <w:sz w:val="28"/>
          <w:szCs w:val="28"/>
        </w:rPr>
        <w:t xml:space="preserve"> ?</w:t>
      </w:r>
    </w:p>
    <w:p w14:paraId="3F22EAC8" w14:textId="77777777" w:rsidR="00BB03A0" w:rsidRPr="00E60A4E" w:rsidRDefault="00BB03A0" w:rsidP="005F5A67">
      <w:pPr>
        <w:autoSpaceDE w:val="0"/>
        <w:autoSpaceDN w:val="0"/>
        <w:adjustRightInd w:val="0"/>
        <w:spacing w:after="120"/>
        <w:jc w:val="center"/>
        <w:rPr>
          <w:rFonts w:ascii="Rawline" w:hAnsi="Rawline"/>
          <w:noProof/>
          <w:sz w:val="20"/>
          <w:szCs w:val="20"/>
        </w:rPr>
      </w:pPr>
    </w:p>
    <w:p w14:paraId="00C3121A" w14:textId="7142D2BB" w:rsidR="00AD5909" w:rsidRPr="00E60A4E" w:rsidRDefault="00510DDE" w:rsidP="00F4334B">
      <w:pPr>
        <w:autoSpaceDE w:val="0"/>
        <w:autoSpaceDN w:val="0"/>
        <w:adjustRightInd w:val="0"/>
        <w:jc w:val="both"/>
        <w:rPr>
          <w:rFonts w:ascii="Rawline" w:hAnsi="Rawline" w:cs="Arial"/>
          <w:b/>
          <w:bCs/>
          <w:color w:val="002364" w:themeColor="accent2"/>
          <w:sz w:val="20"/>
          <w:szCs w:val="20"/>
        </w:rPr>
      </w:pPr>
      <w:r w:rsidRPr="00E60A4E">
        <w:rPr>
          <w:rFonts w:ascii="Rawline" w:hAnsi="Rawline" w:cs="Arial"/>
          <w:b/>
          <w:bCs/>
          <w:color w:val="002364" w:themeColor="accent2"/>
          <w:sz w:val="20"/>
          <w:szCs w:val="20"/>
        </w:rPr>
        <w:t>Pour contribuer à réduire les inégalités sociales de santé, la Fondation d’entreprise CNP Assurances lance un</w:t>
      </w:r>
      <w:r w:rsidR="00A274AE" w:rsidRPr="00E60A4E">
        <w:rPr>
          <w:rFonts w:ascii="Rawline" w:hAnsi="Rawline" w:cs="Arial"/>
          <w:b/>
          <w:bCs/>
          <w:color w:val="002364" w:themeColor="accent2"/>
          <w:sz w:val="20"/>
          <w:szCs w:val="20"/>
        </w:rPr>
        <w:t xml:space="preserve"> </w:t>
      </w:r>
      <w:r w:rsidRPr="00E60A4E">
        <w:rPr>
          <w:rFonts w:ascii="Rawline" w:hAnsi="Rawline" w:cs="Arial"/>
          <w:b/>
          <w:bCs/>
          <w:color w:val="002364" w:themeColor="accent2"/>
          <w:sz w:val="20"/>
          <w:szCs w:val="20"/>
        </w:rPr>
        <w:t xml:space="preserve">appel à </w:t>
      </w:r>
      <w:r w:rsidR="00A274AE" w:rsidRPr="00E60A4E">
        <w:rPr>
          <w:rFonts w:ascii="Rawline" w:hAnsi="Rawline" w:cs="Arial"/>
          <w:b/>
          <w:bCs/>
          <w:color w:val="002364" w:themeColor="accent2"/>
          <w:sz w:val="20"/>
          <w:szCs w:val="20"/>
        </w:rPr>
        <w:t>pré-</w:t>
      </w:r>
      <w:r w:rsidRPr="00E60A4E">
        <w:rPr>
          <w:rFonts w:ascii="Rawline" w:hAnsi="Rawline" w:cs="Arial"/>
          <w:b/>
          <w:bCs/>
          <w:color w:val="002364" w:themeColor="accent2"/>
          <w:sz w:val="20"/>
          <w:szCs w:val="20"/>
        </w:rPr>
        <w:t xml:space="preserve">projets </w:t>
      </w:r>
      <w:r w:rsidR="002D68EF" w:rsidRPr="00E60A4E">
        <w:rPr>
          <w:rFonts w:ascii="Rawline" w:hAnsi="Rawline" w:cs="Arial"/>
          <w:b/>
          <w:bCs/>
          <w:color w:val="002364" w:themeColor="accent2"/>
          <w:sz w:val="20"/>
          <w:szCs w:val="20"/>
        </w:rPr>
        <w:t xml:space="preserve">pilotes </w:t>
      </w:r>
      <w:r w:rsidR="00F511A6" w:rsidRPr="00E60A4E">
        <w:rPr>
          <w:rFonts w:ascii="Rawline" w:hAnsi="Rawline" w:cs="Arial"/>
          <w:b/>
          <w:bCs/>
          <w:color w:val="002364" w:themeColor="accent2"/>
          <w:sz w:val="20"/>
          <w:szCs w:val="20"/>
        </w:rPr>
        <w:t>dédiés</w:t>
      </w:r>
      <w:r w:rsidRPr="00E60A4E">
        <w:rPr>
          <w:rFonts w:ascii="Rawline" w:hAnsi="Rawline" w:cs="Arial"/>
          <w:b/>
          <w:bCs/>
          <w:color w:val="002364" w:themeColor="accent2"/>
          <w:sz w:val="20"/>
          <w:szCs w:val="20"/>
        </w:rPr>
        <w:t xml:space="preserve"> à </w:t>
      </w:r>
      <w:r w:rsidR="006C4BF6">
        <w:rPr>
          <w:rFonts w:ascii="Rawline" w:hAnsi="Rawline" w:cs="Arial"/>
          <w:b/>
          <w:bCs/>
          <w:color w:val="002364" w:themeColor="accent2"/>
          <w:sz w:val="20"/>
          <w:szCs w:val="20"/>
        </w:rPr>
        <w:t xml:space="preserve">la </w:t>
      </w:r>
      <w:r w:rsidR="00FA065B" w:rsidRPr="00E60A4E">
        <w:rPr>
          <w:rFonts w:ascii="Rawline" w:hAnsi="Rawline" w:cs="Arial"/>
          <w:b/>
          <w:bCs/>
          <w:color w:val="002364" w:themeColor="accent2"/>
          <w:sz w:val="20"/>
          <w:szCs w:val="20"/>
        </w:rPr>
        <w:t xml:space="preserve">création d’un </w:t>
      </w:r>
      <w:r w:rsidR="003669AD" w:rsidRPr="00E60A4E">
        <w:rPr>
          <w:rFonts w:ascii="Rawline" w:hAnsi="Rawline" w:cs="Arial"/>
          <w:b/>
          <w:bCs/>
          <w:color w:val="002364" w:themeColor="accent2"/>
          <w:sz w:val="20"/>
          <w:szCs w:val="20"/>
        </w:rPr>
        <w:t xml:space="preserve">programme </w:t>
      </w:r>
      <w:r w:rsidR="00FA065B" w:rsidRPr="00E60A4E">
        <w:rPr>
          <w:rFonts w:ascii="Rawline" w:hAnsi="Rawline" w:cs="Arial"/>
          <w:b/>
          <w:bCs/>
          <w:color w:val="002364" w:themeColor="accent2"/>
          <w:sz w:val="20"/>
          <w:szCs w:val="20"/>
        </w:rPr>
        <w:t>« </w:t>
      </w:r>
      <w:proofErr w:type="spellStart"/>
      <w:r w:rsidR="00FA065B" w:rsidRPr="00E60A4E">
        <w:rPr>
          <w:rFonts w:ascii="Rawline" w:hAnsi="Rawline" w:cs="Arial"/>
          <w:b/>
          <w:bCs/>
          <w:color w:val="002364" w:themeColor="accent2"/>
          <w:sz w:val="20"/>
          <w:szCs w:val="20"/>
        </w:rPr>
        <w:t>Pass</w:t>
      </w:r>
      <w:proofErr w:type="spellEnd"/>
      <w:r w:rsidR="00FA065B" w:rsidRPr="00E60A4E">
        <w:rPr>
          <w:rFonts w:ascii="Rawline" w:hAnsi="Rawline" w:cs="Arial"/>
          <w:b/>
          <w:bCs/>
          <w:color w:val="002364" w:themeColor="accent2"/>
          <w:sz w:val="20"/>
          <w:szCs w:val="20"/>
        </w:rPr>
        <w:t xml:space="preserve"> Bien-être » </w:t>
      </w:r>
      <w:r w:rsidR="00AD5909" w:rsidRPr="00E60A4E">
        <w:rPr>
          <w:rFonts w:ascii="Rawline" w:hAnsi="Rawline" w:cs="Arial"/>
          <w:b/>
          <w:bCs/>
          <w:color w:val="002364" w:themeColor="accent2"/>
          <w:sz w:val="20"/>
          <w:szCs w:val="20"/>
        </w:rPr>
        <w:t>pour les</w:t>
      </w:r>
      <w:r w:rsidR="00FA065B" w:rsidRPr="00E60A4E">
        <w:rPr>
          <w:rFonts w:ascii="Rawline" w:hAnsi="Rawline" w:cs="Arial"/>
          <w:b/>
          <w:bCs/>
          <w:color w:val="002364" w:themeColor="accent2"/>
          <w:sz w:val="20"/>
          <w:szCs w:val="20"/>
        </w:rPr>
        <w:t xml:space="preserve"> jeunes de 16 à 25 ans</w:t>
      </w:r>
      <w:r w:rsidR="00AD5909" w:rsidRPr="00E60A4E">
        <w:rPr>
          <w:rFonts w:ascii="Rawline" w:hAnsi="Rawline" w:cs="Arial"/>
          <w:b/>
          <w:bCs/>
          <w:color w:val="002364" w:themeColor="accent2"/>
          <w:sz w:val="20"/>
          <w:szCs w:val="20"/>
        </w:rPr>
        <w:t>, en situation de handicap et en milieu ordinaire.</w:t>
      </w:r>
    </w:p>
    <w:p w14:paraId="08503EF8" w14:textId="77777777" w:rsidR="00AD5909" w:rsidRPr="00E60A4E" w:rsidRDefault="00AD5909" w:rsidP="00AD5909">
      <w:pPr>
        <w:autoSpaceDE w:val="0"/>
        <w:autoSpaceDN w:val="0"/>
        <w:adjustRightInd w:val="0"/>
        <w:jc w:val="both"/>
        <w:rPr>
          <w:rFonts w:ascii="Rawline" w:hAnsi="Rawline"/>
          <w:b/>
          <w:color w:val="002060"/>
          <w:sz w:val="20"/>
          <w:szCs w:val="20"/>
        </w:rPr>
      </w:pPr>
    </w:p>
    <w:p w14:paraId="438403B3" w14:textId="07377DB7" w:rsidR="00F511A6" w:rsidRPr="00E60A4E" w:rsidRDefault="00F511A6" w:rsidP="00F511A6">
      <w:pPr>
        <w:autoSpaceDE w:val="0"/>
        <w:autoSpaceDN w:val="0"/>
        <w:adjustRightInd w:val="0"/>
        <w:jc w:val="both"/>
        <w:rPr>
          <w:rFonts w:ascii="Rawline" w:hAnsi="Rawline" w:cs="Arial"/>
          <w:b/>
          <w:bCs/>
          <w:color w:val="002060"/>
          <w:sz w:val="20"/>
          <w:szCs w:val="20"/>
        </w:rPr>
      </w:pPr>
      <w:r w:rsidRPr="00E60A4E">
        <w:rPr>
          <w:rFonts w:ascii="Rawline" w:hAnsi="Rawline" w:cs="Arial"/>
          <w:b/>
          <w:bCs/>
          <w:color w:val="002060"/>
          <w:sz w:val="20"/>
          <w:szCs w:val="20"/>
        </w:rPr>
        <w:t>Les projets « </w:t>
      </w:r>
      <w:proofErr w:type="spellStart"/>
      <w:r w:rsidRPr="00E60A4E">
        <w:rPr>
          <w:rFonts w:ascii="Rawline" w:hAnsi="Rawline" w:cs="Arial"/>
          <w:b/>
          <w:bCs/>
          <w:color w:val="002060"/>
          <w:sz w:val="20"/>
          <w:szCs w:val="20"/>
        </w:rPr>
        <w:t>Pass</w:t>
      </w:r>
      <w:proofErr w:type="spellEnd"/>
      <w:r w:rsidRPr="00E60A4E">
        <w:rPr>
          <w:rFonts w:ascii="Rawline" w:hAnsi="Rawline" w:cs="Arial"/>
          <w:b/>
          <w:bCs/>
          <w:color w:val="002060"/>
          <w:sz w:val="20"/>
          <w:szCs w:val="20"/>
        </w:rPr>
        <w:t xml:space="preserve"> Bien-être » attendus par la Fondation CNP Assurances ont pour objectif de permettre aux jeunes bénéficiaires de développer au cours de leur parcours éducatif et tout au long de la vie les attitudes </w:t>
      </w:r>
      <w:r w:rsidR="0041471C" w:rsidRPr="00E60A4E">
        <w:rPr>
          <w:rFonts w:ascii="Rawline" w:hAnsi="Rawline" w:cs="Arial"/>
          <w:b/>
          <w:bCs/>
          <w:color w:val="002060"/>
          <w:sz w:val="20"/>
          <w:szCs w:val="20"/>
        </w:rPr>
        <w:t>(</w:t>
      </w:r>
      <w:r w:rsidR="0041471C" w:rsidRPr="00E60A4E">
        <w:rPr>
          <w:rFonts w:ascii="Rawline" w:hAnsi="Rawline" w:cs="Arial"/>
          <w:b/>
          <w:bCs/>
          <w:i/>
          <w:iCs/>
          <w:color w:val="002060"/>
          <w:sz w:val="20"/>
          <w:szCs w:val="20"/>
        </w:rPr>
        <w:t xml:space="preserve">life </w:t>
      </w:r>
      <w:proofErr w:type="spellStart"/>
      <w:r w:rsidR="0041471C" w:rsidRPr="00E60A4E">
        <w:rPr>
          <w:rFonts w:ascii="Rawline" w:hAnsi="Rawline" w:cs="Arial"/>
          <w:b/>
          <w:bCs/>
          <w:i/>
          <w:iCs/>
          <w:color w:val="002060"/>
          <w:sz w:val="20"/>
          <w:szCs w:val="20"/>
        </w:rPr>
        <w:t>skills</w:t>
      </w:r>
      <w:proofErr w:type="spellEnd"/>
      <w:r w:rsidR="0041471C" w:rsidRPr="00E60A4E">
        <w:rPr>
          <w:rFonts w:ascii="Rawline" w:hAnsi="Rawline" w:cs="Arial"/>
          <w:b/>
          <w:bCs/>
          <w:color w:val="002060"/>
          <w:sz w:val="20"/>
          <w:szCs w:val="20"/>
        </w:rPr>
        <w:t>) concourant à</w:t>
      </w:r>
      <w:r w:rsidRPr="00E60A4E">
        <w:rPr>
          <w:rFonts w:ascii="Rawline" w:hAnsi="Rawline" w:cs="Arial"/>
          <w:b/>
          <w:bCs/>
          <w:color w:val="002060"/>
          <w:sz w:val="20"/>
          <w:szCs w:val="20"/>
        </w:rPr>
        <w:t xml:space="preserve"> l’adoption de comportements favorables à leur santé et leur bien-être.</w:t>
      </w:r>
    </w:p>
    <w:p w14:paraId="136CDCC5" w14:textId="77777777" w:rsidR="00F511A6" w:rsidRPr="00E60A4E" w:rsidRDefault="00F511A6" w:rsidP="00AD5909">
      <w:pPr>
        <w:autoSpaceDE w:val="0"/>
        <w:autoSpaceDN w:val="0"/>
        <w:adjustRightInd w:val="0"/>
        <w:jc w:val="both"/>
        <w:rPr>
          <w:rFonts w:ascii="Rawline" w:hAnsi="Rawline"/>
          <w:b/>
          <w:color w:val="002060"/>
          <w:sz w:val="20"/>
          <w:szCs w:val="20"/>
        </w:rPr>
      </w:pPr>
    </w:p>
    <w:p w14:paraId="7DC2C1A3" w14:textId="43F0C695" w:rsidR="00AD5909" w:rsidRPr="00E60A4E" w:rsidRDefault="00AD5909" w:rsidP="00AD5909">
      <w:pPr>
        <w:autoSpaceDE w:val="0"/>
        <w:autoSpaceDN w:val="0"/>
        <w:adjustRightInd w:val="0"/>
        <w:jc w:val="both"/>
        <w:rPr>
          <w:rFonts w:ascii="Rawline" w:hAnsi="Rawline"/>
          <w:b/>
          <w:color w:val="002060"/>
          <w:sz w:val="20"/>
          <w:szCs w:val="20"/>
        </w:rPr>
      </w:pPr>
      <w:r w:rsidRPr="00E60A4E">
        <w:rPr>
          <w:rFonts w:ascii="Rawline" w:hAnsi="Rawline"/>
          <w:b/>
          <w:color w:val="002060"/>
          <w:sz w:val="20"/>
          <w:szCs w:val="20"/>
        </w:rPr>
        <w:t>Au terme d’un processus d’analyse, de prés</w:t>
      </w:r>
      <w:r w:rsidR="0036793D" w:rsidRPr="00E60A4E">
        <w:rPr>
          <w:rFonts w:ascii="Rawline" w:hAnsi="Rawline"/>
          <w:b/>
          <w:color w:val="002060"/>
          <w:sz w:val="20"/>
          <w:szCs w:val="20"/>
        </w:rPr>
        <w:t>é</w:t>
      </w:r>
      <w:r w:rsidRPr="00E60A4E">
        <w:rPr>
          <w:rFonts w:ascii="Rawline" w:hAnsi="Rawline"/>
          <w:b/>
          <w:color w:val="002060"/>
          <w:sz w:val="20"/>
          <w:szCs w:val="20"/>
        </w:rPr>
        <w:t>lection puis d’approfondissement des pré-projets retenus, le Conseil d’Administration de la Fondation CNP Assurances désignera au maximum trois lauréats bénéficiaires d’une dotation globale de 240 000€, éventuellement reconductible.</w:t>
      </w:r>
    </w:p>
    <w:p w14:paraId="77EA0878" w14:textId="3CF7C7B5" w:rsidR="00F511A6" w:rsidRPr="00E60A4E" w:rsidRDefault="00F511A6" w:rsidP="00F511A6">
      <w:pPr>
        <w:autoSpaceDE w:val="0"/>
        <w:autoSpaceDN w:val="0"/>
        <w:adjustRightInd w:val="0"/>
        <w:jc w:val="both"/>
        <w:rPr>
          <w:rFonts w:ascii="Rawline" w:hAnsi="Rawline" w:cs="Arial"/>
          <w:b/>
          <w:bCs/>
          <w:color w:val="002060"/>
          <w:sz w:val="20"/>
          <w:szCs w:val="20"/>
        </w:rPr>
      </w:pPr>
    </w:p>
    <w:p w14:paraId="5C68DC03" w14:textId="77777777" w:rsidR="0025561E" w:rsidRPr="00E60A4E" w:rsidRDefault="0025561E" w:rsidP="00944330">
      <w:pPr>
        <w:autoSpaceDE w:val="0"/>
        <w:autoSpaceDN w:val="0"/>
        <w:adjustRightInd w:val="0"/>
        <w:jc w:val="both"/>
        <w:rPr>
          <w:rFonts w:ascii="Rawline" w:hAnsi="Rawline" w:cs="Arial"/>
          <w:b/>
          <w:bCs/>
          <w:color w:val="002364" w:themeColor="accent2"/>
          <w:sz w:val="20"/>
          <w:szCs w:val="20"/>
        </w:rPr>
      </w:pPr>
    </w:p>
    <w:p w14:paraId="2BBF7603" w14:textId="77777777" w:rsidR="005F5A67" w:rsidRPr="00E60A4E" w:rsidRDefault="005F5A67" w:rsidP="005F5A67">
      <w:pPr>
        <w:rPr>
          <w:rFonts w:ascii="Rawline" w:hAnsi="Rawline" w:cs="Arial"/>
          <w:b/>
          <w:bCs/>
          <w:color w:val="33339B"/>
          <w:sz w:val="20"/>
          <w:szCs w:val="20"/>
        </w:rPr>
      </w:pPr>
    </w:p>
    <w:p w14:paraId="6B1F1A38" w14:textId="77777777" w:rsidR="00D4248D" w:rsidRPr="00E60A4E" w:rsidRDefault="00FC4A32" w:rsidP="00FC4A32">
      <w:pPr>
        <w:rPr>
          <w:rFonts w:ascii="Rawline" w:hAnsi="Rawline" w:cs="Arial"/>
          <w:sz w:val="20"/>
          <w:szCs w:val="20"/>
        </w:rPr>
      </w:pPr>
      <w:r w:rsidRPr="00E60A4E">
        <w:rPr>
          <w:rFonts w:ascii="Rawline" w:hAnsi="Rawline" w:cs="Arial"/>
          <w:bCs/>
          <w:noProof/>
          <w:color w:val="000000"/>
          <w:sz w:val="20"/>
          <w:szCs w:val="20"/>
        </w:rPr>
        <w:drawing>
          <wp:anchor distT="0" distB="0" distL="114300" distR="114300" simplePos="0" relativeHeight="251660288" behindDoc="0" locked="0" layoutInCell="1" allowOverlap="1" wp14:anchorId="475203B0" wp14:editId="30644012">
            <wp:simplePos x="0" y="0"/>
            <wp:positionH relativeFrom="column">
              <wp:posOffset>-3175</wp:posOffset>
            </wp:positionH>
            <wp:positionV relativeFrom="paragraph">
              <wp:posOffset>43007</wp:posOffset>
            </wp:positionV>
            <wp:extent cx="577850" cy="548005"/>
            <wp:effectExtent l="0" t="0" r="0" b="4445"/>
            <wp:wrapThrough wrapText="bothSides">
              <wp:wrapPolygon edited="0">
                <wp:start x="0" y="0"/>
                <wp:lineTo x="0" y="21024"/>
                <wp:lineTo x="20651" y="21024"/>
                <wp:lineTo x="20651" y="0"/>
                <wp:lineTo x="0" y="0"/>
              </wp:wrapPolygon>
            </wp:wrapThrough>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54800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14:paraId="123ABA34" w14:textId="5B438D07" w:rsidR="00FC4A32" w:rsidRPr="00765B59" w:rsidRDefault="0099234F" w:rsidP="00765B59">
      <w:pPr>
        <w:autoSpaceDE w:val="0"/>
        <w:autoSpaceDN w:val="0"/>
        <w:adjustRightInd w:val="0"/>
        <w:spacing w:after="120"/>
        <w:rPr>
          <w:rFonts w:ascii="Rawline" w:hAnsi="Rawline" w:cs="Arial"/>
          <w:b/>
          <w:bCs/>
          <w:color w:val="D70064" w:themeColor="accent3"/>
          <w:sz w:val="26"/>
          <w:szCs w:val="26"/>
          <w:u w:val="single"/>
        </w:rPr>
      </w:pPr>
      <w:r>
        <w:rPr>
          <w:rFonts w:ascii="Rawline" w:hAnsi="Rawline" w:cs="Arial"/>
          <w:b/>
          <w:bCs/>
          <w:color w:val="D70064" w:themeColor="accent3"/>
          <w:sz w:val="26"/>
          <w:szCs w:val="26"/>
          <w:u w:val="single"/>
        </w:rPr>
        <w:t>Date limite de candidature : 25</w:t>
      </w:r>
      <w:r w:rsidR="007C3EDC" w:rsidRPr="00765B59">
        <w:rPr>
          <w:rFonts w:ascii="Rawline" w:hAnsi="Rawline" w:cs="Arial"/>
          <w:b/>
          <w:bCs/>
          <w:color w:val="D70064" w:themeColor="accent3"/>
          <w:sz w:val="26"/>
          <w:szCs w:val="26"/>
          <w:u w:val="single"/>
        </w:rPr>
        <w:t>/05/2021</w:t>
      </w:r>
      <w:r w:rsidR="00765B59" w:rsidRPr="00765B59">
        <w:rPr>
          <w:rFonts w:ascii="Rawline" w:hAnsi="Rawline" w:cs="Arial"/>
          <w:b/>
          <w:bCs/>
          <w:color w:val="D70064" w:themeColor="accent3"/>
          <w:sz w:val="26"/>
          <w:szCs w:val="26"/>
          <w:u w:val="single"/>
        </w:rPr>
        <w:t xml:space="preserve"> à </w:t>
      </w:r>
      <w:hyperlink r:id="rId9" w:history="1">
        <w:r w:rsidR="007C3EDC" w:rsidRPr="00765B59">
          <w:rPr>
            <w:rStyle w:val="Lienhypertexte"/>
            <w:rFonts w:ascii="Rawline" w:hAnsi="Rawline" w:cs="Arial"/>
            <w:b/>
            <w:bCs/>
            <w:color w:val="D70064" w:themeColor="accent3"/>
            <w:sz w:val="26"/>
            <w:szCs w:val="26"/>
          </w:rPr>
          <w:t>fondation@cnp.fr</w:t>
        </w:r>
      </w:hyperlink>
    </w:p>
    <w:p w14:paraId="720604E6" w14:textId="77777777" w:rsidR="00FD14A6" w:rsidRPr="00E60A4E" w:rsidRDefault="00FD14A6" w:rsidP="00A522C5">
      <w:pPr>
        <w:spacing w:before="100" w:beforeAutospacing="1" w:after="100" w:afterAutospacing="1"/>
        <w:jc w:val="both"/>
        <w:rPr>
          <w:rFonts w:ascii="Rawline" w:hAnsi="Rawline" w:cs="Arial"/>
          <w:b/>
          <w:bCs/>
          <w:color w:val="002364" w:themeColor="accent2"/>
          <w:sz w:val="20"/>
          <w:szCs w:val="20"/>
        </w:rPr>
      </w:pPr>
    </w:p>
    <w:p w14:paraId="6BF6EB9B" w14:textId="77777777" w:rsidR="00A522C5" w:rsidRPr="00E60A4E" w:rsidRDefault="00A522C5" w:rsidP="00A522C5">
      <w:pPr>
        <w:spacing w:before="100" w:beforeAutospacing="1" w:after="100" w:afterAutospacing="1"/>
        <w:jc w:val="both"/>
        <w:rPr>
          <w:rFonts w:ascii="Rawline" w:hAnsi="Rawline" w:cs="Arial"/>
          <w:b/>
          <w:bCs/>
          <w:color w:val="002364" w:themeColor="accent2"/>
          <w:sz w:val="20"/>
          <w:szCs w:val="20"/>
        </w:rPr>
      </w:pPr>
      <w:r w:rsidRPr="00E60A4E">
        <w:rPr>
          <w:rFonts w:ascii="Rawline" w:hAnsi="Rawline" w:cs="Arial"/>
          <w:b/>
          <w:bCs/>
          <w:color w:val="002364" w:themeColor="accent2"/>
          <w:sz w:val="20"/>
          <w:szCs w:val="20"/>
        </w:rPr>
        <w:t>CNP Assurances</w:t>
      </w:r>
      <w:r w:rsidR="005C123A" w:rsidRPr="00E60A4E">
        <w:rPr>
          <w:rFonts w:ascii="Rawline" w:hAnsi="Rawline" w:cs="Arial"/>
          <w:b/>
          <w:bCs/>
          <w:color w:val="002364" w:themeColor="accent2"/>
          <w:sz w:val="20"/>
          <w:szCs w:val="20"/>
        </w:rPr>
        <w:t xml:space="preserve"> et son mécénat </w:t>
      </w:r>
    </w:p>
    <w:p w14:paraId="7AB9837B" w14:textId="77777777" w:rsidR="003C3941" w:rsidRPr="00E60A4E" w:rsidRDefault="009D5881" w:rsidP="009D5881">
      <w:pPr>
        <w:spacing w:before="100" w:beforeAutospacing="1" w:after="100" w:afterAutospacing="1"/>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Acteur de référence sur le marché français de l’assurance de personnes, CNP Assurances est présent dans 19 pays e</w:t>
      </w:r>
      <w:r w:rsidR="004F08D8" w:rsidRPr="00E60A4E">
        <w:rPr>
          <w:rFonts w:ascii="Rawline" w:hAnsi="Rawline" w:cs="Arial"/>
          <w:bCs/>
          <w:color w:val="002364" w:themeColor="accent2"/>
          <w:sz w:val="20"/>
          <w:szCs w:val="20"/>
        </w:rPr>
        <w:t xml:space="preserve">n Europe et en Amérique latine. </w:t>
      </w:r>
      <w:r w:rsidRPr="00E60A4E">
        <w:rPr>
          <w:rFonts w:ascii="Rawline" w:hAnsi="Rawline" w:cs="Arial"/>
          <w:bCs/>
          <w:color w:val="002364" w:themeColor="accent2"/>
          <w:sz w:val="20"/>
          <w:szCs w:val="20"/>
        </w:rPr>
        <w:t xml:space="preserve">Assureur, coassureur et réassureur, CNP Assurances conçoit des solutions de prévoyance/protection et d’épargne/retraite innovantes. </w:t>
      </w:r>
    </w:p>
    <w:p w14:paraId="39F5EE5C" w14:textId="77777777" w:rsidR="00A522C5" w:rsidRPr="00E60A4E" w:rsidRDefault="00A522C5" w:rsidP="009D5881">
      <w:pPr>
        <w:spacing w:before="100" w:beforeAutospacing="1" w:after="100" w:afterAutospacing="1"/>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CNP Assurances a pour mission de protéger, dans la durée, les personnes et tout ce qui compte pour elles. Avec ses partenaires, l’entreprise réinvente les solutions de protection adaptées à chacun pour accompagner tous les parcours.</w:t>
      </w:r>
    </w:p>
    <w:p w14:paraId="2AC60FD2" w14:textId="77777777" w:rsidR="009D1E30" w:rsidRPr="00E60A4E" w:rsidRDefault="009D1E30" w:rsidP="009D1E30">
      <w:pPr>
        <w:jc w:val="both"/>
        <w:rPr>
          <w:rFonts w:ascii="Rawline" w:hAnsi="Rawline" w:cs="Arial"/>
          <w:b/>
          <w:bCs/>
          <w:color w:val="002364" w:themeColor="accent2"/>
          <w:sz w:val="20"/>
          <w:szCs w:val="20"/>
        </w:rPr>
      </w:pPr>
      <w:r w:rsidRPr="00E60A4E">
        <w:rPr>
          <w:rFonts w:ascii="Rawline" w:hAnsi="Rawline" w:cs="Arial"/>
          <w:bCs/>
          <w:color w:val="002364" w:themeColor="accent2"/>
          <w:sz w:val="20"/>
          <w:szCs w:val="20"/>
        </w:rPr>
        <w:t xml:space="preserve">Le mécénat de CNP Assurances exprime cette mission et concrétise l’engagement de l’entreprise en faveur d’une société plus inclusive et d’un environnement durable : </w:t>
      </w:r>
      <w:r w:rsidRPr="00E60A4E">
        <w:rPr>
          <w:rFonts w:ascii="Rawline" w:hAnsi="Rawline" w:cs="Arial"/>
          <w:b/>
          <w:bCs/>
          <w:color w:val="002364" w:themeColor="accent2"/>
          <w:sz w:val="20"/>
          <w:szCs w:val="20"/>
        </w:rPr>
        <w:t>en contribuant à la prévention et à la promotion de la santé et du bien-être, les actions de mécénat participent à la protection, à long terme, des personnes, de la société et de la planète.</w:t>
      </w:r>
    </w:p>
    <w:p w14:paraId="0B59C14F" w14:textId="77777777" w:rsidR="009D1E30" w:rsidRPr="00E60A4E" w:rsidRDefault="009D1E30" w:rsidP="009D1E30">
      <w:pPr>
        <w:jc w:val="both"/>
        <w:rPr>
          <w:rFonts w:ascii="Rawline" w:hAnsi="Rawline" w:cs="Arial"/>
          <w:bCs/>
          <w:color w:val="002364" w:themeColor="accent2"/>
          <w:sz w:val="20"/>
          <w:szCs w:val="20"/>
        </w:rPr>
      </w:pPr>
    </w:p>
    <w:p w14:paraId="0D59BB42" w14:textId="77777777" w:rsidR="009D1E30" w:rsidRPr="00E60A4E" w:rsidRDefault="009D1E30" w:rsidP="009D1E30">
      <w:pPr>
        <w:jc w:val="both"/>
        <w:rPr>
          <w:rFonts w:ascii="Rawline" w:hAnsi="Rawline" w:cs="Arial"/>
          <w:bCs/>
          <w:color w:val="002364" w:themeColor="accent2"/>
          <w:sz w:val="20"/>
          <w:szCs w:val="20"/>
        </w:rPr>
      </w:pPr>
    </w:p>
    <w:p w14:paraId="4671985C" w14:textId="77777777" w:rsidR="009D1E30" w:rsidRPr="00E60A4E" w:rsidRDefault="009D1E30" w:rsidP="00ED25BB">
      <w:pPr>
        <w:jc w:val="both"/>
        <w:rPr>
          <w:rFonts w:ascii="Rawline" w:hAnsi="Rawline" w:cs="Arial"/>
          <w:b/>
          <w:bCs/>
          <w:color w:val="002364" w:themeColor="accent2"/>
          <w:sz w:val="20"/>
          <w:szCs w:val="20"/>
        </w:rPr>
      </w:pPr>
    </w:p>
    <w:p w14:paraId="7D839DD1" w14:textId="77777777" w:rsidR="003C3941" w:rsidRPr="00E60A4E" w:rsidRDefault="003C3941" w:rsidP="00ED25BB">
      <w:pPr>
        <w:jc w:val="both"/>
        <w:rPr>
          <w:rFonts w:ascii="Rawline" w:hAnsi="Rawline" w:cs="Arial"/>
          <w:b/>
          <w:bCs/>
          <w:color w:val="002364" w:themeColor="accent2"/>
          <w:sz w:val="20"/>
          <w:szCs w:val="20"/>
        </w:rPr>
      </w:pPr>
    </w:p>
    <w:p w14:paraId="3D4A5C54" w14:textId="77777777" w:rsidR="00FC4A32" w:rsidRPr="00E60A4E" w:rsidRDefault="00FC4A32" w:rsidP="00ED25BB">
      <w:pPr>
        <w:jc w:val="both"/>
        <w:rPr>
          <w:rFonts w:ascii="Rawline" w:hAnsi="Rawline" w:cs="Arial"/>
          <w:b/>
          <w:bCs/>
          <w:color w:val="002364" w:themeColor="accent2"/>
          <w:sz w:val="20"/>
          <w:szCs w:val="20"/>
        </w:rPr>
      </w:pPr>
      <w:r w:rsidRPr="00E60A4E">
        <w:rPr>
          <w:rFonts w:ascii="Rawline" w:hAnsi="Rawline" w:cs="Arial"/>
          <w:b/>
          <w:bCs/>
          <w:color w:val="002364" w:themeColor="accent2"/>
          <w:sz w:val="20"/>
          <w:szCs w:val="20"/>
        </w:rPr>
        <w:lastRenderedPageBreak/>
        <w:t>La Fondation</w:t>
      </w:r>
      <w:r w:rsidR="007B7CAC" w:rsidRPr="00E60A4E">
        <w:rPr>
          <w:rFonts w:ascii="Rawline" w:hAnsi="Rawline" w:cs="Arial"/>
          <w:b/>
          <w:bCs/>
          <w:color w:val="002364" w:themeColor="accent2"/>
          <w:sz w:val="20"/>
          <w:szCs w:val="20"/>
        </w:rPr>
        <w:t xml:space="preserve"> d’entreprise</w:t>
      </w:r>
      <w:r w:rsidRPr="00E60A4E">
        <w:rPr>
          <w:rFonts w:ascii="Rawline" w:hAnsi="Rawline" w:cs="Arial"/>
          <w:b/>
          <w:bCs/>
          <w:color w:val="002364" w:themeColor="accent2"/>
          <w:sz w:val="20"/>
          <w:szCs w:val="20"/>
        </w:rPr>
        <w:t xml:space="preserve"> CNP Assurances</w:t>
      </w:r>
    </w:p>
    <w:p w14:paraId="68C4D0AA" w14:textId="77777777" w:rsidR="00FC4A32" w:rsidRPr="00E60A4E" w:rsidRDefault="00FC4A32" w:rsidP="00ED25BB">
      <w:pPr>
        <w:jc w:val="both"/>
        <w:rPr>
          <w:rFonts w:ascii="Rawline" w:hAnsi="Rawline" w:cs="Arial"/>
          <w:b/>
          <w:bCs/>
          <w:color w:val="002364" w:themeColor="accent2"/>
          <w:sz w:val="20"/>
          <w:szCs w:val="20"/>
        </w:rPr>
      </w:pPr>
    </w:p>
    <w:p w14:paraId="15DCE05A" w14:textId="77777777" w:rsidR="00514C9D" w:rsidRPr="00E60A4E" w:rsidRDefault="00514C9D" w:rsidP="00514C9D">
      <w:pPr>
        <w:jc w:val="both"/>
        <w:rPr>
          <w:rFonts w:ascii="Rawline" w:hAnsi="Rawline"/>
          <w:color w:val="002364" w:themeColor="accent2"/>
          <w:sz w:val="20"/>
          <w:szCs w:val="20"/>
        </w:rPr>
      </w:pPr>
      <w:r w:rsidRPr="00E60A4E">
        <w:rPr>
          <w:rFonts w:ascii="Rawline" w:hAnsi="Rawline"/>
          <w:color w:val="002364" w:themeColor="accent2"/>
          <w:sz w:val="20"/>
          <w:szCs w:val="20"/>
        </w:rPr>
        <w:t>Depuis 1993, la Fondation CNP Assurances prolonge la mission de l’entreprise de protéger les personnes et la société, dans la durée. Fondation d’entreprise depuis 2011, elle se situe dans la seconde année de son Programme d’Actions Pluriannuel-PAP 2019 – 2022.</w:t>
      </w:r>
    </w:p>
    <w:p w14:paraId="366B0CA7" w14:textId="77777777" w:rsidR="00514C9D" w:rsidRPr="00E60A4E" w:rsidRDefault="00514C9D" w:rsidP="00A830F1">
      <w:pPr>
        <w:jc w:val="both"/>
        <w:rPr>
          <w:rFonts w:ascii="Rawline" w:hAnsi="Rawline"/>
          <w:color w:val="002364" w:themeColor="accent2"/>
          <w:sz w:val="20"/>
          <w:szCs w:val="20"/>
        </w:rPr>
      </w:pPr>
    </w:p>
    <w:p w14:paraId="6185F4E7" w14:textId="5597AA3F" w:rsidR="00A830F1" w:rsidRPr="00E60A4E" w:rsidRDefault="00A830F1" w:rsidP="00A830F1">
      <w:pPr>
        <w:jc w:val="both"/>
        <w:rPr>
          <w:rFonts w:ascii="Rawline" w:hAnsi="Rawline"/>
          <w:color w:val="002364" w:themeColor="accent2"/>
          <w:sz w:val="20"/>
          <w:szCs w:val="20"/>
        </w:rPr>
      </w:pPr>
      <w:r w:rsidRPr="00E60A4E">
        <w:rPr>
          <w:rFonts w:ascii="Rawline" w:hAnsi="Rawline"/>
          <w:color w:val="002364" w:themeColor="accent2"/>
          <w:sz w:val="20"/>
          <w:szCs w:val="20"/>
        </w:rPr>
        <w:t xml:space="preserve">La Fondation CNP Assurances </w:t>
      </w:r>
      <w:r w:rsidR="00F4334B" w:rsidRPr="00E60A4E">
        <w:rPr>
          <w:rFonts w:ascii="Rawline" w:hAnsi="Rawline"/>
          <w:color w:val="002364" w:themeColor="accent2"/>
          <w:sz w:val="20"/>
          <w:szCs w:val="20"/>
        </w:rPr>
        <w:t>intervient sur deux axes</w:t>
      </w:r>
      <w:r w:rsidRPr="00E60A4E">
        <w:rPr>
          <w:rFonts w:ascii="Rawline" w:hAnsi="Rawline"/>
          <w:color w:val="002364" w:themeColor="accent2"/>
          <w:sz w:val="20"/>
          <w:szCs w:val="20"/>
        </w:rPr>
        <w:t xml:space="preserve"> : </w:t>
      </w:r>
      <w:r w:rsidRPr="00E60A4E">
        <w:rPr>
          <w:rFonts w:ascii="Rawline" w:hAnsi="Rawline"/>
          <w:b/>
          <w:color w:val="002364" w:themeColor="accent2"/>
          <w:sz w:val="20"/>
          <w:szCs w:val="20"/>
        </w:rPr>
        <w:t xml:space="preserve">réduire les inégalités sociales de santé </w:t>
      </w:r>
      <w:r w:rsidRPr="00E60A4E">
        <w:rPr>
          <w:rFonts w:ascii="Rawline" w:hAnsi="Rawline"/>
          <w:color w:val="002364" w:themeColor="accent2"/>
          <w:sz w:val="20"/>
          <w:szCs w:val="20"/>
        </w:rPr>
        <w:t>et sauver des vies.</w:t>
      </w:r>
    </w:p>
    <w:p w14:paraId="38E74985" w14:textId="77777777" w:rsidR="00514C9D" w:rsidRPr="00E60A4E" w:rsidRDefault="00514C9D" w:rsidP="00514C9D">
      <w:pPr>
        <w:jc w:val="both"/>
        <w:rPr>
          <w:rFonts w:ascii="Rawline" w:hAnsi="Rawline"/>
          <w:color w:val="002364" w:themeColor="accent2"/>
          <w:sz w:val="20"/>
          <w:szCs w:val="20"/>
        </w:rPr>
      </w:pPr>
    </w:p>
    <w:p w14:paraId="5593308F" w14:textId="0ABABCBD" w:rsidR="00514C9D" w:rsidRPr="00E60A4E" w:rsidRDefault="00514C9D" w:rsidP="00514C9D">
      <w:pPr>
        <w:jc w:val="both"/>
        <w:rPr>
          <w:rFonts w:ascii="Rawline" w:hAnsi="Rawline"/>
          <w:color w:val="002364" w:themeColor="accent2"/>
          <w:sz w:val="20"/>
          <w:szCs w:val="20"/>
        </w:rPr>
      </w:pPr>
      <w:r w:rsidRPr="00E60A4E">
        <w:rPr>
          <w:rFonts w:ascii="Rawline" w:hAnsi="Rawline"/>
          <w:color w:val="002364" w:themeColor="accent2"/>
          <w:sz w:val="20"/>
          <w:szCs w:val="20"/>
        </w:rPr>
        <w:t xml:space="preserve">Comme l’entreprise, la Fondation mise sur la prévention des risques pour réduire, par l’éducation, les inégalités sociales de santé. </w:t>
      </w:r>
    </w:p>
    <w:p w14:paraId="6B113861" w14:textId="77777777" w:rsidR="009D1E30" w:rsidRPr="00E60A4E" w:rsidRDefault="009D1E30" w:rsidP="00A830F1">
      <w:pPr>
        <w:jc w:val="both"/>
        <w:rPr>
          <w:rFonts w:ascii="Rawline" w:hAnsi="Rawline"/>
          <w:color w:val="002364" w:themeColor="accent2"/>
          <w:sz w:val="20"/>
          <w:szCs w:val="20"/>
        </w:rPr>
      </w:pPr>
    </w:p>
    <w:p w14:paraId="3D301C81" w14:textId="64486940" w:rsidR="00E85543" w:rsidRPr="00E60A4E" w:rsidRDefault="00E85543" w:rsidP="00E85543">
      <w:pPr>
        <w:jc w:val="both"/>
        <w:rPr>
          <w:rFonts w:ascii="Rawline" w:hAnsi="Rawline"/>
          <w:b/>
          <w:bCs/>
          <w:i/>
          <w:iCs/>
          <w:color w:val="002364" w:themeColor="accent2"/>
          <w:sz w:val="20"/>
          <w:szCs w:val="20"/>
        </w:rPr>
      </w:pPr>
      <w:r w:rsidRPr="00E60A4E">
        <w:rPr>
          <w:rFonts w:ascii="Rawline" w:hAnsi="Rawline"/>
          <w:b/>
          <w:bCs/>
          <w:i/>
          <w:iCs/>
          <w:color w:val="002364" w:themeColor="accent2"/>
          <w:sz w:val="20"/>
          <w:szCs w:val="20"/>
        </w:rPr>
        <w:t>Les trois principes d’action de la Fondation CNP Assurances</w:t>
      </w:r>
    </w:p>
    <w:p w14:paraId="1491946E" w14:textId="636C2181" w:rsidR="00A830F1" w:rsidRPr="00E60A4E" w:rsidRDefault="00A830F1" w:rsidP="00A830F1">
      <w:pPr>
        <w:jc w:val="both"/>
        <w:rPr>
          <w:rFonts w:ascii="Rawline" w:hAnsi="Rawline"/>
          <w:color w:val="002364" w:themeColor="accent2"/>
          <w:sz w:val="20"/>
          <w:szCs w:val="20"/>
        </w:rPr>
      </w:pPr>
    </w:p>
    <w:p w14:paraId="73032BE6" w14:textId="7D946006" w:rsidR="00514C9D" w:rsidRPr="00E60A4E" w:rsidRDefault="00E85543" w:rsidP="00514C9D">
      <w:pPr>
        <w:pStyle w:val="Paragraphedeliste"/>
        <w:numPr>
          <w:ilvl w:val="0"/>
          <w:numId w:val="33"/>
        </w:numPr>
        <w:jc w:val="both"/>
        <w:rPr>
          <w:rFonts w:ascii="Rawline" w:hAnsi="Rawline"/>
          <w:color w:val="002364" w:themeColor="accent2"/>
          <w:sz w:val="20"/>
          <w:szCs w:val="20"/>
        </w:rPr>
      </w:pPr>
      <w:r w:rsidRPr="00E60A4E">
        <w:rPr>
          <w:rFonts w:ascii="Rawline" w:hAnsi="Rawline"/>
          <w:color w:val="002364" w:themeColor="accent2"/>
          <w:sz w:val="20"/>
          <w:szCs w:val="20"/>
        </w:rPr>
        <w:t>La Fondation privilégie la c</w:t>
      </w:r>
      <w:r w:rsidR="00514C9D" w:rsidRPr="00E60A4E">
        <w:rPr>
          <w:rFonts w:ascii="Rawline" w:hAnsi="Rawline"/>
          <w:color w:val="002364" w:themeColor="accent2"/>
          <w:sz w:val="20"/>
          <w:szCs w:val="20"/>
        </w:rPr>
        <w:t>o-constru</w:t>
      </w:r>
      <w:r w:rsidRPr="00E60A4E">
        <w:rPr>
          <w:rFonts w:ascii="Rawline" w:hAnsi="Rawline"/>
          <w:color w:val="002364" w:themeColor="accent2"/>
          <w:sz w:val="20"/>
          <w:szCs w:val="20"/>
        </w:rPr>
        <w:t>ction</w:t>
      </w:r>
      <w:r w:rsidR="00514C9D" w:rsidRPr="00E60A4E">
        <w:rPr>
          <w:rFonts w:ascii="Rawline" w:hAnsi="Rawline"/>
          <w:color w:val="002364" w:themeColor="accent2"/>
          <w:sz w:val="20"/>
          <w:szCs w:val="20"/>
        </w:rPr>
        <w:t xml:space="preserve"> de projets avec ses partenaires associatifs pour inventer des programmes d’action utiles à la protection des jeunes publics tout au long de leur parcours. </w:t>
      </w:r>
    </w:p>
    <w:p w14:paraId="5BB8091E" w14:textId="77777777" w:rsidR="00514C9D" w:rsidRPr="00E60A4E" w:rsidRDefault="00514C9D" w:rsidP="00514C9D">
      <w:pPr>
        <w:pStyle w:val="Paragraphedeliste"/>
        <w:ind w:left="360"/>
        <w:jc w:val="both"/>
        <w:rPr>
          <w:rFonts w:ascii="Rawline" w:hAnsi="Rawline"/>
          <w:color w:val="002364" w:themeColor="accent2"/>
          <w:sz w:val="20"/>
          <w:szCs w:val="20"/>
        </w:rPr>
      </w:pPr>
    </w:p>
    <w:p w14:paraId="3E42B9C3" w14:textId="0090516E" w:rsidR="00514C9D" w:rsidRPr="00E60A4E" w:rsidRDefault="00E85543" w:rsidP="00514C9D">
      <w:pPr>
        <w:pStyle w:val="Paragraphedeliste"/>
        <w:numPr>
          <w:ilvl w:val="0"/>
          <w:numId w:val="33"/>
        </w:numPr>
        <w:jc w:val="both"/>
        <w:rPr>
          <w:rFonts w:ascii="Rawline" w:hAnsi="Rawline"/>
          <w:color w:val="002364" w:themeColor="accent2"/>
          <w:sz w:val="20"/>
          <w:szCs w:val="20"/>
        </w:rPr>
      </w:pPr>
      <w:r w:rsidRPr="00E60A4E">
        <w:rPr>
          <w:rFonts w:ascii="Rawline" w:hAnsi="Rawline"/>
          <w:color w:val="002364" w:themeColor="accent2"/>
          <w:sz w:val="20"/>
          <w:szCs w:val="20"/>
        </w:rPr>
        <w:t>La Fondation c</w:t>
      </w:r>
      <w:r w:rsidR="00514C9D" w:rsidRPr="00E60A4E">
        <w:rPr>
          <w:rFonts w:ascii="Rawline" w:hAnsi="Rawline"/>
          <w:color w:val="002364" w:themeColor="accent2"/>
          <w:sz w:val="20"/>
          <w:szCs w:val="20"/>
        </w:rPr>
        <w:t>rée les conditions d’essaimage des actions soutenues en mesurant et documentant leurs résultats et en favorisant les synergies entre les structures partenaires</w:t>
      </w:r>
      <w:r w:rsidR="004B639A">
        <w:rPr>
          <w:rFonts w:ascii="Rawline" w:hAnsi="Rawline"/>
          <w:color w:val="002364" w:themeColor="accent2"/>
          <w:sz w:val="20"/>
          <w:szCs w:val="20"/>
        </w:rPr>
        <w:t>.</w:t>
      </w:r>
    </w:p>
    <w:p w14:paraId="20DD3CF7" w14:textId="77777777" w:rsidR="00514C9D" w:rsidRPr="00E60A4E" w:rsidRDefault="00514C9D" w:rsidP="00514C9D">
      <w:pPr>
        <w:pStyle w:val="Paragraphedeliste"/>
        <w:rPr>
          <w:rFonts w:ascii="Rawline" w:hAnsi="Rawline" w:cs="Arial"/>
          <w:color w:val="002364" w:themeColor="accent2"/>
          <w:sz w:val="20"/>
          <w:szCs w:val="20"/>
        </w:rPr>
      </w:pPr>
    </w:p>
    <w:p w14:paraId="6278A260" w14:textId="5AD04582" w:rsidR="00514C9D" w:rsidRPr="00E60A4E" w:rsidRDefault="00E85543" w:rsidP="00514C9D">
      <w:pPr>
        <w:pStyle w:val="Paragraphedeliste"/>
        <w:numPr>
          <w:ilvl w:val="0"/>
          <w:numId w:val="33"/>
        </w:numPr>
        <w:jc w:val="both"/>
        <w:rPr>
          <w:rFonts w:ascii="Rawline" w:hAnsi="Rawline"/>
          <w:color w:val="002364" w:themeColor="accent2"/>
          <w:sz w:val="20"/>
          <w:szCs w:val="20"/>
        </w:rPr>
      </w:pPr>
      <w:r w:rsidRPr="00E60A4E">
        <w:rPr>
          <w:rFonts w:ascii="Rawline" w:hAnsi="Rawline" w:cs="Arial"/>
          <w:color w:val="002364" w:themeColor="accent2"/>
          <w:sz w:val="20"/>
          <w:szCs w:val="20"/>
        </w:rPr>
        <w:t>La Fondation a</w:t>
      </w:r>
      <w:r w:rsidR="00514C9D" w:rsidRPr="00E60A4E">
        <w:rPr>
          <w:rFonts w:ascii="Rawline" w:hAnsi="Rawline" w:cs="Arial"/>
          <w:color w:val="002364" w:themeColor="accent2"/>
          <w:sz w:val="20"/>
          <w:szCs w:val="20"/>
        </w:rPr>
        <w:t>ccompagne l’engagement des collaborateurs de CNP Assurances pour bâtir, avec eux, une société plus inclusive.</w:t>
      </w:r>
    </w:p>
    <w:p w14:paraId="2BCFA3C1" w14:textId="77777777" w:rsidR="003C3941" w:rsidRPr="00E60A4E" w:rsidRDefault="003C3941" w:rsidP="00A41B38">
      <w:pPr>
        <w:jc w:val="both"/>
        <w:rPr>
          <w:rFonts w:ascii="Rawline" w:hAnsi="Rawline" w:cs="Arial"/>
          <w:b/>
          <w:bCs/>
          <w:color w:val="002364" w:themeColor="accent2"/>
          <w:sz w:val="20"/>
          <w:szCs w:val="20"/>
        </w:rPr>
      </w:pPr>
    </w:p>
    <w:p w14:paraId="57C9F396" w14:textId="42F32007" w:rsidR="00421A06" w:rsidRPr="00E60A4E" w:rsidRDefault="005D5923" w:rsidP="00A41B38">
      <w:pPr>
        <w:jc w:val="both"/>
        <w:rPr>
          <w:rFonts w:ascii="Rawline" w:hAnsi="Rawline"/>
          <w:b/>
          <w:bCs/>
          <w:i/>
          <w:iCs/>
          <w:color w:val="002364" w:themeColor="accent2"/>
          <w:sz w:val="20"/>
          <w:szCs w:val="20"/>
        </w:rPr>
      </w:pPr>
      <w:r w:rsidRPr="00E60A4E">
        <w:rPr>
          <w:rFonts w:ascii="Rawline" w:hAnsi="Rawline"/>
          <w:b/>
          <w:bCs/>
          <w:i/>
          <w:iCs/>
          <w:color w:val="002364" w:themeColor="accent2"/>
          <w:sz w:val="20"/>
          <w:szCs w:val="20"/>
        </w:rPr>
        <w:t>L</w:t>
      </w:r>
      <w:r w:rsidR="00421A06" w:rsidRPr="00E60A4E">
        <w:rPr>
          <w:rFonts w:ascii="Rawline" w:hAnsi="Rawline"/>
          <w:b/>
          <w:bCs/>
          <w:i/>
          <w:iCs/>
          <w:color w:val="002364" w:themeColor="accent2"/>
          <w:sz w:val="20"/>
          <w:szCs w:val="20"/>
        </w:rPr>
        <w:t xml:space="preserve">’axe </w:t>
      </w:r>
      <w:r w:rsidR="00E85543" w:rsidRPr="00E60A4E">
        <w:rPr>
          <w:rFonts w:ascii="Rawline" w:hAnsi="Rawline"/>
          <w:b/>
          <w:bCs/>
          <w:i/>
          <w:iCs/>
          <w:color w:val="002364" w:themeColor="accent2"/>
          <w:sz w:val="20"/>
          <w:szCs w:val="20"/>
        </w:rPr>
        <w:t>« </w:t>
      </w:r>
      <w:r w:rsidR="007D50DC" w:rsidRPr="00E60A4E">
        <w:rPr>
          <w:rFonts w:ascii="Rawline" w:hAnsi="Rawline"/>
          <w:b/>
          <w:bCs/>
          <w:i/>
          <w:iCs/>
          <w:color w:val="002364" w:themeColor="accent2"/>
          <w:sz w:val="20"/>
          <w:szCs w:val="20"/>
        </w:rPr>
        <w:t>Réduction des inégalités sociales de santé</w:t>
      </w:r>
      <w:r w:rsidR="00E85543" w:rsidRPr="00E60A4E">
        <w:rPr>
          <w:rFonts w:ascii="Rawline" w:hAnsi="Rawline"/>
          <w:b/>
          <w:bCs/>
          <w:i/>
          <w:iCs/>
          <w:color w:val="002364" w:themeColor="accent2"/>
          <w:sz w:val="20"/>
          <w:szCs w:val="20"/>
        </w:rPr>
        <w:t> »</w:t>
      </w:r>
      <w:r w:rsidRPr="00E60A4E">
        <w:rPr>
          <w:rFonts w:ascii="Rawline" w:hAnsi="Rawline"/>
          <w:b/>
          <w:bCs/>
          <w:i/>
          <w:iCs/>
          <w:color w:val="002364" w:themeColor="accent2"/>
          <w:sz w:val="20"/>
          <w:szCs w:val="20"/>
        </w:rPr>
        <w:t xml:space="preserve"> de la Fondation d’entreprise CNP Assurances</w:t>
      </w:r>
      <w:r w:rsidR="00071473" w:rsidRPr="00E60A4E">
        <w:rPr>
          <w:rFonts w:ascii="Rawline" w:hAnsi="Rawline"/>
          <w:b/>
          <w:bCs/>
          <w:i/>
          <w:iCs/>
          <w:color w:val="002364" w:themeColor="accent2"/>
          <w:sz w:val="20"/>
          <w:szCs w:val="20"/>
        </w:rPr>
        <w:t> </w:t>
      </w:r>
    </w:p>
    <w:p w14:paraId="79929E7A" w14:textId="77777777" w:rsidR="007D50DC" w:rsidRPr="00E60A4E" w:rsidRDefault="007D50DC" w:rsidP="00A41B38">
      <w:pPr>
        <w:jc w:val="both"/>
        <w:rPr>
          <w:rFonts w:ascii="Rawline" w:hAnsi="Rawline" w:cs="Arial"/>
          <w:b/>
          <w:bCs/>
          <w:color w:val="002364" w:themeColor="accent2"/>
          <w:sz w:val="20"/>
          <w:szCs w:val="20"/>
        </w:rPr>
      </w:pPr>
    </w:p>
    <w:p w14:paraId="08D6981F" w14:textId="77777777" w:rsidR="00C73855" w:rsidRPr="00E60A4E" w:rsidRDefault="00C73855" w:rsidP="00C73855">
      <w:p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 xml:space="preserve">L’allongement constant de l’espérance de vie témoigne de l’amélioration de l’état de santé de la population française dans son ensemble. Pourtant, ces progrès n’ont pas profité de la même manière à tous ces dernières décennies : des disparités de santé subsistent et tendent même à se creuser entre les différents groupes sociaux. </w:t>
      </w:r>
    </w:p>
    <w:p w14:paraId="2B96A306" w14:textId="77777777" w:rsidR="00C73855" w:rsidRPr="00E60A4E" w:rsidRDefault="00C73855" w:rsidP="00C73855">
      <w:pPr>
        <w:jc w:val="both"/>
        <w:rPr>
          <w:rFonts w:ascii="Rawline" w:hAnsi="Rawline" w:cs="Arial"/>
          <w:bCs/>
          <w:color w:val="002364" w:themeColor="accent2"/>
          <w:sz w:val="20"/>
          <w:szCs w:val="20"/>
        </w:rPr>
      </w:pPr>
    </w:p>
    <w:p w14:paraId="4CF8D4C7" w14:textId="77777777" w:rsidR="00C73855" w:rsidRPr="00E60A4E" w:rsidRDefault="00C73855" w:rsidP="00C73855">
      <w:p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Pour combler cette fracture, la Fondation CNP Assurances contribue depuis 5 ans à la réduction des inégalités sociales de santé.</w:t>
      </w:r>
    </w:p>
    <w:p w14:paraId="0107A798" w14:textId="77777777" w:rsidR="00C73855" w:rsidRPr="00E60A4E" w:rsidRDefault="00C73855" w:rsidP="00C73855">
      <w:pPr>
        <w:jc w:val="both"/>
        <w:rPr>
          <w:rFonts w:ascii="Rawline" w:hAnsi="Rawline" w:cs="Arial"/>
          <w:bCs/>
          <w:color w:val="002364" w:themeColor="accent2"/>
          <w:sz w:val="20"/>
          <w:szCs w:val="20"/>
        </w:rPr>
      </w:pPr>
    </w:p>
    <w:p w14:paraId="1DB528C5" w14:textId="77777777" w:rsidR="00C73855" w:rsidRPr="00E60A4E" w:rsidRDefault="00C73855" w:rsidP="00C73855">
      <w:p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 xml:space="preserve">Avec ses partenaires associatifs et le concours des collaborateurs de l’entreprise, la Fondation privilégie la prévention et concentre son action sur l’éducation des jeunes aux bonnes pratiques de santé et de bien-être. </w:t>
      </w:r>
      <w:r w:rsidR="003C3941" w:rsidRPr="00E60A4E">
        <w:rPr>
          <w:rFonts w:ascii="Rawline" w:hAnsi="Rawline" w:cs="Arial"/>
          <w:bCs/>
          <w:color w:val="002364" w:themeColor="accent2"/>
          <w:sz w:val="20"/>
          <w:szCs w:val="20"/>
        </w:rPr>
        <w:t xml:space="preserve"> </w:t>
      </w:r>
    </w:p>
    <w:p w14:paraId="49E9CA09" w14:textId="77777777" w:rsidR="005559AC" w:rsidRPr="00E60A4E" w:rsidRDefault="005559AC" w:rsidP="00C73855">
      <w:pPr>
        <w:jc w:val="both"/>
        <w:rPr>
          <w:rFonts w:ascii="Rawline" w:hAnsi="Rawline" w:cs="Arial"/>
          <w:bCs/>
          <w:color w:val="002364" w:themeColor="accent2"/>
          <w:sz w:val="20"/>
          <w:szCs w:val="20"/>
        </w:rPr>
      </w:pPr>
    </w:p>
    <w:p w14:paraId="319C3F6E" w14:textId="77777777" w:rsidR="00FC4A32" w:rsidRPr="00027C8C" w:rsidRDefault="00B83282" w:rsidP="009A2F68">
      <w:pPr>
        <w:pStyle w:val="Paragraphedeliste"/>
        <w:spacing w:line="259" w:lineRule="auto"/>
        <w:ind w:left="0"/>
        <w:jc w:val="both"/>
        <w:rPr>
          <w:rFonts w:ascii="Rawline" w:hAnsi="Rawline"/>
          <w:b/>
          <w:color w:val="00B4AA" w:themeColor="accent1"/>
          <w:sz w:val="24"/>
          <w:szCs w:val="24"/>
          <w:u w:val="single"/>
        </w:rPr>
      </w:pPr>
      <w:r w:rsidRPr="00027C8C">
        <w:rPr>
          <w:rFonts w:ascii="Rawline" w:hAnsi="Rawline"/>
          <w:b/>
          <w:color w:val="00B4AA" w:themeColor="accent1"/>
          <w:sz w:val="24"/>
          <w:szCs w:val="24"/>
          <w:u w:val="single"/>
        </w:rPr>
        <w:t>L’</w:t>
      </w:r>
      <w:r w:rsidR="009A2F68" w:rsidRPr="00027C8C">
        <w:rPr>
          <w:rFonts w:ascii="Rawline" w:hAnsi="Rawline"/>
          <w:b/>
          <w:color w:val="00B4AA" w:themeColor="accent1"/>
          <w:sz w:val="24"/>
          <w:szCs w:val="24"/>
          <w:u w:val="single"/>
        </w:rPr>
        <w:t>a</w:t>
      </w:r>
      <w:r w:rsidR="00400A49" w:rsidRPr="00027C8C">
        <w:rPr>
          <w:rFonts w:ascii="Rawline" w:hAnsi="Rawline"/>
          <w:b/>
          <w:color w:val="00B4AA" w:themeColor="accent1"/>
          <w:sz w:val="24"/>
          <w:szCs w:val="24"/>
          <w:u w:val="single"/>
        </w:rPr>
        <w:t xml:space="preserve">ppel à </w:t>
      </w:r>
      <w:r w:rsidRPr="00027C8C">
        <w:rPr>
          <w:rFonts w:ascii="Rawline" w:hAnsi="Rawline"/>
          <w:b/>
          <w:color w:val="00B4AA" w:themeColor="accent1"/>
          <w:sz w:val="24"/>
          <w:szCs w:val="24"/>
          <w:u w:val="single"/>
        </w:rPr>
        <w:t>pré-</w:t>
      </w:r>
      <w:r w:rsidR="00400A49" w:rsidRPr="00027C8C">
        <w:rPr>
          <w:rFonts w:ascii="Rawline" w:hAnsi="Rawline"/>
          <w:b/>
          <w:color w:val="00B4AA" w:themeColor="accent1"/>
          <w:sz w:val="24"/>
          <w:szCs w:val="24"/>
          <w:u w:val="single"/>
        </w:rPr>
        <w:t>projets</w:t>
      </w:r>
      <w:r w:rsidR="005559AC" w:rsidRPr="00027C8C">
        <w:rPr>
          <w:rFonts w:ascii="Rawline" w:hAnsi="Rawline"/>
          <w:b/>
          <w:color w:val="00B4AA" w:themeColor="accent1"/>
          <w:sz w:val="24"/>
          <w:szCs w:val="24"/>
          <w:u w:val="single"/>
        </w:rPr>
        <w:t xml:space="preserve"> 2021</w:t>
      </w:r>
    </w:p>
    <w:p w14:paraId="523A2C23" w14:textId="77777777" w:rsidR="00A556E1" w:rsidRPr="00E60A4E" w:rsidRDefault="00A556E1" w:rsidP="009A2F68">
      <w:pPr>
        <w:pStyle w:val="Paragraphedeliste"/>
        <w:spacing w:line="259" w:lineRule="auto"/>
        <w:ind w:left="0"/>
        <w:jc w:val="both"/>
        <w:rPr>
          <w:rFonts w:ascii="Rawline" w:hAnsi="Rawline"/>
          <w:b/>
          <w:color w:val="002364" w:themeColor="accent2"/>
          <w:sz w:val="20"/>
          <w:szCs w:val="20"/>
        </w:rPr>
      </w:pPr>
    </w:p>
    <w:p w14:paraId="182CCCD5" w14:textId="75FB7FB0" w:rsidR="0036793D" w:rsidRPr="00E60A4E" w:rsidRDefault="0036793D" w:rsidP="0036793D">
      <w:pPr>
        <w:autoSpaceDE w:val="0"/>
        <w:autoSpaceDN w:val="0"/>
        <w:adjustRightInd w:val="0"/>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 xml:space="preserve">Pour contribuer à réduire les inégalités sociales de santé, la Fondation d’entreprise CNP Assurances lance un appel à pré-projets pilotes dédiés à création d’un </w:t>
      </w:r>
      <w:r w:rsidR="003669AD" w:rsidRPr="00E60A4E">
        <w:rPr>
          <w:rFonts w:ascii="Rawline" w:hAnsi="Rawline" w:cs="Arial"/>
          <w:bCs/>
          <w:color w:val="002364" w:themeColor="accent2"/>
          <w:sz w:val="20"/>
          <w:szCs w:val="20"/>
        </w:rPr>
        <w:t xml:space="preserve">programme </w:t>
      </w:r>
      <w:r w:rsidRPr="00E60A4E">
        <w:rPr>
          <w:rFonts w:ascii="Rawline" w:hAnsi="Rawline" w:cs="Arial"/>
          <w:bCs/>
          <w:color w:val="002364" w:themeColor="accent2"/>
          <w:sz w:val="20"/>
          <w:szCs w:val="20"/>
        </w:rPr>
        <w:t>« </w:t>
      </w:r>
      <w:proofErr w:type="spellStart"/>
      <w:r w:rsidRPr="00E60A4E">
        <w:rPr>
          <w:rFonts w:ascii="Rawline" w:hAnsi="Rawline" w:cs="Arial"/>
          <w:bCs/>
          <w:color w:val="002364" w:themeColor="accent2"/>
          <w:sz w:val="20"/>
          <w:szCs w:val="20"/>
        </w:rPr>
        <w:t>Pass</w:t>
      </w:r>
      <w:proofErr w:type="spellEnd"/>
      <w:r w:rsidRPr="00E60A4E">
        <w:rPr>
          <w:rFonts w:ascii="Rawline" w:hAnsi="Rawline" w:cs="Arial"/>
          <w:bCs/>
          <w:color w:val="002364" w:themeColor="accent2"/>
          <w:sz w:val="20"/>
          <w:szCs w:val="20"/>
        </w:rPr>
        <w:t xml:space="preserve"> Bien-être » pour les jeunes de 16 à 25 ans, en situation de handicap et en milieu ordinaire.</w:t>
      </w:r>
    </w:p>
    <w:p w14:paraId="09BAC56C" w14:textId="77777777" w:rsidR="0036793D" w:rsidRPr="00E60A4E" w:rsidRDefault="0036793D" w:rsidP="0036793D">
      <w:pPr>
        <w:autoSpaceDE w:val="0"/>
        <w:autoSpaceDN w:val="0"/>
        <w:adjustRightInd w:val="0"/>
        <w:jc w:val="both"/>
        <w:rPr>
          <w:rFonts w:ascii="Rawline" w:hAnsi="Rawline"/>
          <w:color w:val="002060"/>
          <w:sz w:val="20"/>
          <w:szCs w:val="20"/>
        </w:rPr>
      </w:pPr>
    </w:p>
    <w:p w14:paraId="00572679" w14:textId="3D57E3B5" w:rsidR="0036793D" w:rsidRPr="00E60A4E" w:rsidRDefault="003669AD" w:rsidP="003669AD">
      <w:pPr>
        <w:pStyle w:val="Paragraphedeliste"/>
        <w:spacing w:line="259" w:lineRule="auto"/>
        <w:ind w:left="0"/>
        <w:jc w:val="both"/>
        <w:rPr>
          <w:rFonts w:ascii="Rawline" w:hAnsi="Rawline"/>
          <w:bCs/>
          <w:color w:val="002060"/>
          <w:sz w:val="20"/>
          <w:szCs w:val="20"/>
        </w:rPr>
      </w:pPr>
      <w:r w:rsidRPr="00E60A4E">
        <w:rPr>
          <w:rFonts w:ascii="Rawline" w:hAnsi="Rawline"/>
          <w:bCs/>
          <w:color w:val="002060"/>
          <w:sz w:val="20"/>
          <w:szCs w:val="20"/>
        </w:rPr>
        <w:t>Par cet appel à pré-projets, la Fondation CNP Assurances fait le choix de soutenir des projets « </w:t>
      </w:r>
      <w:proofErr w:type="spellStart"/>
      <w:r w:rsidRPr="00E60A4E">
        <w:rPr>
          <w:rFonts w:ascii="Rawline" w:hAnsi="Rawline"/>
          <w:bCs/>
          <w:color w:val="002060"/>
          <w:sz w:val="20"/>
          <w:szCs w:val="20"/>
        </w:rPr>
        <w:t>Pass</w:t>
      </w:r>
      <w:proofErr w:type="spellEnd"/>
      <w:r w:rsidRPr="00E60A4E">
        <w:rPr>
          <w:rFonts w:ascii="Rawline" w:hAnsi="Rawline"/>
          <w:bCs/>
          <w:color w:val="002060"/>
          <w:sz w:val="20"/>
          <w:szCs w:val="20"/>
        </w:rPr>
        <w:t xml:space="preserve"> Bien-être », émergents et innovants, ayant pour </w:t>
      </w:r>
      <w:r w:rsidRPr="00E60A4E">
        <w:rPr>
          <w:rFonts w:ascii="Rawline" w:hAnsi="Rawline" w:cs="Arial"/>
          <w:bCs/>
          <w:color w:val="002060"/>
          <w:sz w:val="20"/>
          <w:szCs w:val="20"/>
        </w:rPr>
        <w:t>objectif de permettre aux jeunes bénéficiaires de développer au cours de leur parcours éducatif et tout au long de la vie les attitudes (</w:t>
      </w:r>
      <w:r w:rsidRPr="00E60A4E">
        <w:rPr>
          <w:rFonts w:ascii="Rawline" w:hAnsi="Rawline" w:cs="Arial"/>
          <w:bCs/>
          <w:i/>
          <w:iCs/>
          <w:color w:val="002060"/>
          <w:sz w:val="20"/>
          <w:szCs w:val="20"/>
        </w:rPr>
        <w:t xml:space="preserve">life </w:t>
      </w:r>
      <w:proofErr w:type="spellStart"/>
      <w:r w:rsidRPr="00E60A4E">
        <w:rPr>
          <w:rFonts w:ascii="Rawline" w:hAnsi="Rawline" w:cs="Arial"/>
          <w:bCs/>
          <w:i/>
          <w:iCs/>
          <w:color w:val="002060"/>
          <w:sz w:val="20"/>
          <w:szCs w:val="20"/>
        </w:rPr>
        <w:t>skills</w:t>
      </w:r>
      <w:proofErr w:type="spellEnd"/>
      <w:r w:rsidRPr="00E60A4E">
        <w:rPr>
          <w:rFonts w:ascii="Rawline" w:hAnsi="Rawline" w:cs="Arial"/>
          <w:bCs/>
          <w:color w:val="002060"/>
          <w:sz w:val="20"/>
          <w:szCs w:val="20"/>
        </w:rPr>
        <w:t>) concourant à l’adoption de comportements favorables à leur santé et leur bien-être.</w:t>
      </w:r>
    </w:p>
    <w:p w14:paraId="6DADD727" w14:textId="70EFB643" w:rsidR="00674FBD" w:rsidRPr="00E60A4E" w:rsidRDefault="00674FBD" w:rsidP="009A2F68">
      <w:pPr>
        <w:pStyle w:val="Paragraphedeliste"/>
        <w:spacing w:line="259" w:lineRule="auto"/>
        <w:ind w:left="0"/>
        <w:jc w:val="both"/>
        <w:rPr>
          <w:rFonts w:ascii="Rawline" w:hAnsi="Rawline"/>
          <w:color w:val="002060"/>
          <w:sz w:val="20"/>
          <w:szCs w:val="20"/>
        </w:rPr>
      </w:pPr>
    </w:p>
    <w:p w14:paraId="373017AF" w14:textId="012D8C1F" w:rsidR="00CB2D5B" w:rsidRPr="00E60A4E" w:rsidRDefault="00CB2D5B" w:rsidP="009A2F68">
      <w:pPr>
        <w:pStyle w:val="Paragraphedeliste"/>
        <w:spacing w:line="259" w:lineRule="auto"/>
        <w:ind w:left="0"/>
        <w:jc w:val="both"/>
        <w:rPr>
          <w:rFonts w:ascii="Rawline" w:hAnsi="Rawline"/>
          <w:b/>
          <w:bCs/>
          <w:i/>
          <w:iCs/>
          <w:color w:val="002060"/>
          <w:sz w:val="20"/>
          <w:szCs w:val="20"/>
        </w:rPr>
      </w:pPr>
      <w:r w:rsidRPr="00E60A4E">
        <w:rPr>
          <w:rFonts w:ascii="Rawline" w:hAnsi="Rawline"/>
          <w:b/>
          <w:bCs/>
          <w:i/>
          <w:iCs/>
          <w:color w:val="002060"/>
          <w:sz w:val="20"/>
          <w:szCs w:val="20"/>
        </w:rPr>
        <w:t>Définition</w:t>
      </w:r>
      <w:r w:rsidR="003669AD" w:rsidRPr="00E60A4E">
        <w:rPr>
          <w:rFonts w:ascii="Rawline" w:hAnsi="Rawline"/>
          <w:b/>
          <w:bCs/>
          <w:i/>
          <w:iCs/>
          <w:color w:val="002060"/>
          <w:sz w:val="20"/>
          <w:szCs w:val="20"/>
        </w:rPr>
        <w:t xml:space="preserve"> des « life </w:t>
      </w:r>
      <w:proofErr w:type="spellStart"/>
      <w:r w:rsidR="003669AD" w:rsidRPr="00E60A4E">
        <w:rPr>
          <w:rFonts w:ascii="Rawline" w:hAnsi="Rawline"/>
          <w:b/>
          <w:bCs/>
          <w:i/>
          <w:iCs/>
          <w:color w:val="002060"/>
          <w:sz w:val="20"/>
          <w:szCs w:val="20"/>
        </w:rPr>
        <w:t>skills</w:t>
      </w:r>
      <w:proofErr w:type="spellEnd"/>
      <w:r w:rsidR="003669AD" w:rsidRPr="00E60A4E">
        <w:rPr>
          <w:rFonts w:ascii="Rawline" w:hAnsi="Rawline"/>
          <w:b/>
          <w:bCs/>
          <w:i/>
          <w:iCs/>
          <w:color w:val="002060"/>
          <w:sz w:val="20"/>
          <w:szCs w:val="20"/>
        </w:rPr>
        <w:t> »</w:t>
      </w:r>
    </w:p>
    <w:p w14:paraId="17B1619E" w14:textId="0AFA9663" w:rsidR="0041471C" w:rsidRPr="00E60A4E" w:rsidRDefault="0041471C" w:rsidP="009A2F68">
      <w:pPr>
        <w:pStyle w:val="Paragraphedeliste"/>
        <w:spacing w:line="259" w:lineRule="auto"/>
        <w:ind w:left="0"/>
        <w:jc w:val="both"/>
        <w:rPr>
          <w:rFonts w:ascii="Rawline" w:hAnsi="Rawline"/>
          <w:b/>
          <w:bCs/>
          <w:i/>
          <w:iCs/>
          <w:color w:val="002060"/>
          <w:sz w:val="20"/>
          <w:szCs w:val="20"/>
        </w:rPr>
      </w:pPr>
    </w:p>
    <w:p w14:paraId="0735BC66" w14:textId="117CA831" w:rsidR="0036793D" w:rsidRPr="00E60A4E" w:rsidRDefault="0041471C" w:rsidP="0036793D">
      <w:pPr>
        <w:pStyle w:val="Paragraphedeliste"/>
        <w:spacing w:line="259" w:lineRule="auto"/>
        <w:ind w:left="0"/>
        <w:jc w:val="both"/>
        <w:rPr>
          <w:rFonts w:ascii="Rawline" w:hAnsi="Rawline"/>
          <w:color w:val="002060"/>
          <w:sz w:val="20"/>
          <w:szCs w:val="20"/>
        </w:rPr>
      </w:pPr>
      <w:r w:rsidRPr="00E60A4E">
        <w:rPr>
          <w:rFonts w:ascii="Rawline" w:hAnsi="Rawline"/>
          <w:color w:val="002060"/>
          <w:sz w:val="20"/>
          <w:szCs w:val="20"/>
        </w:rPr>
        <w:t xml:space="preserve">En 1993, l’OMS a introduit le concept </w:t>
      </w:r>
      <w:r w:rsidR="003669AD" w:rsidRPr="00E60A4E">
        <w:rPr>
          <w:rFonts w:ascii="Rawline" w:hAnsi="Rawline"/>
          <w:color w:val="002060"/>
          <w:sz w:val="20"/>
          <w:szCs w:val="20"/>
        </w:rPr>
        <w:t xml:space="preserve">global </w:t>
      </w:r>
      <w:r w:rsidRPr="00E60A4E">
        <w:rPr>
          <w:rFonts w:ascii="Rawline" w:hAnsi="Rawline"/>
          <w:color w:val="002060"/>
          <w:sz w:val="20"/>
          <w:szCs w:val="20"/>
        </w:rPr>
        <w:t>de compétences psychosociales (</w:t>
      </w:r>
      <w:r w:rsidRPr="00E60A4E">
        <w:rPr>
          <w:rFonts w:ascii="Rawline" w:hAnsi="Rawline"/>
          <w:i/>
          <w:iCs/>
          <w:color w:val="002060"/>
          <w:sz w:val="20"/>
          <w:szCs w:val="20"/>
        </w:rPr>
        <w:t xml:space="preserve">life </w:t>
      </w:r>
      <w:proofErr w:type="spellStart"/>
      <w:r w:rsidRPr="00E60A4E">
        <w:rPr>
          <w:rFonts w:ascii="Rawline" w:hAnsi="Rawline"/>
          <w:i/>
          <w:iCs/>
          <w:color w:val="002060"/>
          <w:sz w:val="20"/>
          <w:szCs w:val="20"/>
        </w:rPr>
        <w:t>skills</w:t>
      </w:r>
      <w:proofErr w:type="spellEnd"/>
      <w:r w:rsidRPr="00E60A4E">
        <w:rPr>
          <w:rFonts w:ascii="Rawline" w:hAnsi="Rawline"/>
          <w:color w:val="002060"/>
          <w:sz w:val="20"/>
          <w:szCs w:val="20"/>
        </w:rPr>
        <w:t>) qui fait référence, en premier lieu, à « la capacité d’une personne à répondre avec efficacité aux exigences et aux épreuves de la vie quotidienne. C’est la capacité d’une personne à maintenir un état de bien-</w:t>
      </w:r>
      <w:r w:rsidRPr="00E60A4E">
        <w:rPr>
          <w:rFonts w:ascii="Rawline" w:hAnsi="Rawline"/>
          <w:color w:val="002060"/>
          <w:sz w:val="20"/>
          <w:szCs w:val="20"/>
        </w:rPr>
        <w:lastRenderedPageBreak/>
        <w:t>être subjectif qui lui permet d’adopter un comportement approprié et positif à l’occasion d’interactions avec les autres, sa culture et son environnement. La compétence psychosociale joue un rôle important dans la promotion de la santé dans son acception large renvoyant au bien</w:t>
      </w:r>
      <w:r w:rsidRPr="00E60A4E">
        <w:rPr>
          <w:rFonts w:ascii="Rawline" w:hAnsi="Rawline" w:cs="Cambria Math"/>
          <w:color w:val="002060"/>
          <w:sz w:val="20"/>
          <w:szCs w:val="20"/>
        </w:rPr>
        <w:t>‑</w:t>
      </w:r>
      <w:r w:rsidRPr="00E60A4E">
        <w:rPr>
          <w:rFonts w:ascii="Rawline" w:hAnsi="Rawline"/>
          <w:color w:val="002060"/>
          <w:sz w:val="20"/>
          <w:szCs w:val="20"/>
        </w:rPr>
        <w:t>être physique, psychique et social »</w:t>
      </w:r>
      <w:r w:rsidR="0036793D" w:rsidRPr="00E60A4E">
        <w:rPr>
          <w:rFonts w:ascii="Rawline" w:hAnsi="Rawline"/>
          <w:color w:val="002060"/>
          <w:sz w:val="20"/>
          <w:szCs w:val="20"/>
        </w:rPr>
        <w:t>.</w:t>
      </w:r>
    </w:p>
    <w:p w14:paraId="11C784B0" w14:textId="33894935" w:rsidR="0041471C" w:rsidRPr="00E60A4E" w:rsidRDefault="0041471C" w:rsidP="0036793D">
      <w:pPr>
        <w:pStyle w:val="Paragraphedeliste"/>
        <w:spacing w:line="259" w:lineRule="auto"/>
        <w:ind w:left="0"/>
        <w:jc w:val="both"/>
        <w:rPr>
          <w:rFonts w:ascii="Rawline" w:hAnsi="Rawline"/>
          <w:color w:val="002060"/>
          <w:sz w:val="20"/>
          <w:szCs w:val="20"/>
        </w:rPr>
      </w:pPr>
      <w:r w:rsidRPr="00E60A4E">
        <w:rPr>
          <w:rFonts w:ascii="Rawline" w:hAnsi="Rawline"/>
          <w:color w:val="002060"/>
          <w:sz w:val="20"/>
          <w:szCs w:val="20"/>
          <w:lang w:val="en-US"/>
        </w:rPr>
        <w:t xml:space="preserve">(World Health Organization (WHO). Life skills education in schools. </w:t>
      </w:r>
      <w:r w:rsidRPr="00E60A4E">
        <w:rPr>
          <w:rFonts w:ascii="Rawline" w:hAnsi="Rawline"/>
          <w:color w:val="002060"/>
          <w:sz w:val="20"/>
          <w:szCs w:val="20"/>
        </w:rPr>
        <w:t>Geneva: WHO, 1997 : 48 p.)</w:t>
      </w:r>
    </w:p>
    <w:p w14:paraId="2E39FCB3" w14:textId="77777777" w:rsidR="0041471C" w:rsidRPr="00E60A4E" w:rsidRDefault="0041471C" w:rsidP="0036793D">
      <w:pPr>
        <w:pStyle w:val="Paragraphedeliste"/>
        <w:spacing w:line="259" w:lineRule="auto"/>
        <w:ind w:left="0"/>
        <w:jc w:val="both"/>
        <w:rPr>
          <w:rFonts w:ascii="Rawline" w:hAnsi="Rawline"/>
          <w:color w:val="002060"/>
          <w:sz w:val="20"/>
          <w:szCs w:val="20"/>
        </w:rPr>
      </w:pPr>
    </w:p>
    <w:p w14:paraId="21B50916" w14:textId="04F611A4" w:rsidR="00397153" w:rsidRPr="00E60A4E" w:rsidRDefault="0041471C" w:rsidP="00674FBD">
      <w:pPr>
        <w:pStyle w:val="Paragraphedeliste"/>
        <w:spacing w:line="259" w:lineRule="auto"/>
        <w:ind w:left="0"/>
        <w:jc w:val="both"/>
        <w:rPr>
          <w:rFonts w:ascii="Rawline" w:hAnsi="Rawline"/>
          <w:color w:val="002060"/>
          <w:sz w:val="20"/>
          <w:szCs w:val="20"/>
        </w:rPr>
      </w:pPr>
      <w:r w:rsidRPr="00E60A4E">
        <w:rPr>
          <w:rFonts w:ascii="Rawline" w:hAnsi="Rawline"/>
          <w:color w:val="002060"/>
          <w:sz w:val="20"/>
          <w:szCs w:val="20"/>
        </w:rPr>
        <w:t xml:space="preserve">L’OMS décline les compétences psychosociales </w:t>
      </w:r>
      <w:r w:rsidR="0036793D" w:rsidRPr="00E60A4E">
        <w:rPr>
          <w:rFonts w:ascii="Rawline" w:hAnsi="Rawline"/>
          <w:color w:val="002060"/>
          <w:sz w:val="20"/>
          <w:szCs w:val="20"/>
        </w:rPr>
        <w:t>(</w:t>
      </w:r>
      <w:r w:rsidR="0036793D" w:rsidRPr="00E60A4E">
        <w:rPr>
          <w:rFonts w:ascii="Rawline" w:hAnsi="Rawline"/>
          <w:i/>
          <w:iCs/>
          <w:color w:val="002060"/>
          <w:sz w:val="20"/>
          <w:szCs w:val="20"/>
        </w:rPr>
        <w:t xml:space="preserve">life </w:t>
      </w:r>
      <w:proofErr w:type="spellStart"/>
      <w:r w:rsidR="0036793D" w:rsidRPr="00E60A4E">
        <w:rPr>
          <w:rFonts w:ascii="Rawline" w:hAnsi="Rawline"/>
          <w:i/>
          <w:iCs/>
          <w:color w:val="002060"/>
          <w:sz w:val="20"/>
          <w:szCs w:val="20"/>
        </w:rPr>
        <w:t>skills</w:t>
      </w:r>
      <w:proofErr w:type="spellEnd"/>
      <w:r w:rsidR="0036793D" w:rsidRPr="00E60A4E">
        <w:rPr>
          <w:rFonts w:ascii="Rawline" w:hAnsi="Rawline"/>
          <w:color w:val="002060"/>
          <w:sz w:val="20"/>
          <w:szCs w:val="20"/>
        </w:rPr>
        <w:t xml:space="preserve">) </w:t>
      </w:r>
      <w:r w:rsidRPr="00E60A4E">
        <w:rPr>
          <w:rFonts w:ascii="Rawline" w:hAnsi="Rawline"/>
          <w:color w:val="002060"/>
          <w:sz w:val="20"/>
          <w:szCs w:val="20"/>
        </w:rPr>
        <w:t xml:space="preserve">en cinq couples d’attitudes </w:t>
      </w:r>
      <w:r w:rsidR="0036793D" w:rsidRPr="00E60A4E">
        <w:rPr>
          <w:rFonts w:ascii="Rawline" w:hAnsi="Rawline"/>
          <w:color w:val="002060"/>
          <w:sz w:val="20"/>
          <w:szCs w:val="20"/>
        </w:rPr>
        <w:t xml:space="preserve">à </w:t>
      </w:r>
      <w:r w:rsidR="0036793D" w:rsidRPr="00E60A4E">
        <w:rPr>
          <w:rFonts w:ascii="Rawline" w:hAnsi="Rawline" w:cs="Arial"/>
          <w:color w:val="002060"/>
          <w:sz w:val="20"/>
          <w:szCs w:val="20"/>
        </w:rPr>
        <w:t>développer au cours de l’éducation et tout au long de la vie</w:t>
      </w:r>
      <w:r w:rsidR="0036793D" w:rsidRPr="00E60A4E">
        <w:rPr>
          <w:rFonts w:ascii="Rawline" w:hAnsi="Rawline"/>
          <w:color w:val="002060"/>
          <w:sz w:val="20"/>
          <w:szCs w:val="20"/>
        </w:rPr>
        <w:t xml:space="preserve"> pour permettre l’adoption de comportements </w:t>
      </w:r>
      <w:r w:rsidRPr="00E60A4E">
        <w:rPr>
          <w:rFonts w:ascii="Rawline" w:hAnsi="Rawline"/>
          <w:color w:val="002060"/>
          <w:sz w:val="20"/>
          <w:szCs w:val="20"/>
        </w:rPr>
        <w:t>favorables à la santé et au bien-être</w:t>
      </w:r>
      <w:r w:rsidR="0036793D" w:rsidRPr="00E60A4E">
        <w:rPr>
          <w:rFonts w:ascii="Rawline" w:hAnsi="Rawline"/>
          <w:color w:val="002060"/>
          <w:sz w:val="20"/>
          <w:szCs w:val="20"/>
        </w:rPr>
        <w:t xml:space="preserve"> : </w:t>
      </w:r>
    </w:p>
    <w:p w14:paraId="5637062E" w14:textId="0A732B40" w:rsidR="00674FBD" w:rsidRPr="00E60A4E" w:rsidRDefault="00674FBD" w:rsidP="00E85543">
      <w:pPr>
        <w:pStyle w:val="Paragraphedeliste"/>
        <w:numPr>
          <w:ilvl w:val="0"/>
          <w:numId w:val="34"/>
        </w:numPr>
        <w:spacing w:line="259" w:lineRule="auto"/>
        <w:jc w:val="both"/>
        <w:rPr>
          <w:rFonts w:ascii="Rawline" w:hAnsi="Rawline"/>
          <w:color w:val="002060"/>
          <w:sz w:val="20"/>
          <w:szCs w:val="20"/>
        </w:rPr>
      </w:pPr>
      <w:r w:rsidRPr="00E60A4E">
        <w:rPr>
          <w:rFonts w:ascii="Rawline" w:hAnsi="Rawline"/>
          <w:color w:val="002060"/>
          <w:sz w:val="20"/>
          <w:szCs w:val="20"/>
        </w:rPr>
        <w:t xml:space="preserve">Savoir résoudre les problèmes - Savoir prendre des décisions ; </w:t>
      </w:r>
    </w:p>
    <w:p w14:paraId="17F4E655" w14:textId="5307359D" w:rsidR="00674FBD" w:rsidRPr="00E60A4E" w:rsidRDefault="00674FBD" w:rsidP="00E85543">
      <w:pPr>
        <w:pStyle w:val="Paragraphedeliste"/>
        <w:numPr>
          <w:ilvl w:val="0"/>
          <w:numId w:val="34"/>
        </w:numPr>
        <w:spacing w:line="259" w:lineRule="auto"/>
        <w:jc w:val="both"/>
        <w:rPr>
          <w:rFonts w:ascii="Rawline" w:hAnsi="Rawline"/>
          <w:color w:val="002060"/>
          <w:sz w:val="20"/>
          <w:szCs w:val="20"/>
        </w:rPr>
      </w:pPr>
      <w:r w:rsidRPr="00E60A4E">
        <w:rPr>
          <w:rFonts w:ascii="Rawline" w:hAnsi="Rawline"/>
          <w:color w:val="002060"/>
          <w:sz w:val="20"/>
          <w:szCs w:val="20"/>
        </w:rPr>
        <w:t xml:space="preserve">Avoir une pensée créatrice - Avoir une pensée critique ; </w:t>
      </w:r>
    </w:p>
    <w:p w14:paraId="293519A1" w14:textId="37C3239E" w:rsidR="00674FBD" w:rsidRPr="00E60A4E" w:rsidRDefault="00674FBD" w:rsidP="00E85543">
      <w:pPr>
        <w:pStyle w:val="Paragraphedeliste"/>
        <w:numPr>
          <w:ilvl w:val="0"/>
          <w:numId w:val="34"/>
        </w:numPr>
        <w:spacing w:line="259" w:lineRule="auto"/>
        <w:jc w:val="both"/>
        <w:rPr>
          <w:rFonts w:ascii="Rawline" w:hAnsi="Rawline"/>
          <w:color w:val="002060"/>
          <w:sz w:val="20"/>
          <w:szCs w:val="20"/>
        </w:rPr>
      </w:pPr>
      <w:r w:rsidRPr="00E60A4E">
        <w:rPr>
          <w:rFonts w:ascii="Rawline" w:hAnsi="Rawline"/>
          <w:color w:val="002060"/>
          <w:sz w:val="20"/>
          <w:szCs w:val="20"/>
        </w:rPr>
        <w:t xml:space="preserve">Savoir communiquer efficacement - Être habile dans les relations interpersonnelles ; </w:t>
      </w:r>
    </w:p>
    <w:p w14:paraId="75250BA7" w14:textId="17EF1EE9" w:rsidR="00674FBD" w:rsidRPr="00E60A4E" w:rsidRDefault="00674FBD" w:rsidP="00E85543">
      <w:pPr>
        <w:pStyle w:val="Paragraphedeliste"/>
        <w:numPr>
          <w:ilvl w:val="0"/>
          <w:numId w:val="34"/>
        </w:numPr>
        <w:spacing w:line="259" w:lineRule="auto"/>
        <w:jc w:val="both"/>
        <w:rPr>
          <w:rFonts w:ascii="Rawline" w:hAnsi="Rawline"/>
          <w:color w:val="002060"/>
          <w:sz w:val="20"/>
          <w:szCs w:val="20"/>
        </w:rPr>
      </w:pPr>
      <w:r w:rsidRPr="00E60A4E">
        <w:rPr>
          <w:rFonts w:ascii="Rawline" w:hAnsi="Rawline"/>
          <w:color w:val="002060"/>
          <w:sz w:val="20"/>
          <w:szCs w:val="20"/>
        </w:rPr>
        <w:t xml:space="preserve">Avoir conscience de soi - Avoir de l’empathie pour les autres ; </w:t>
      </w:r>
    </w:p>
    <w:p w14:paraId="293D0187" w14:textId="6A70142A" w:rsidR="00674FBD" w:rsidRPr="00E60A4E" w:rsidRDefault="00674FBD" w:rsidP="00E85543">
      <w:pPr>
        <w:pStyle w:val="Paragraphedeliste"/>
        <w:numPr>
          <w:ilvl w:val="0"/>
          <w:numId w:val="34"/>
        </w:numPr>
        <w:spacing w:line="259" w:lineRule="auto"/>
        <w:jc w:val="both"/>
        <w:rPr>
          <w:rFonts w:ascii="Rawline" w:hAnsi="Rawline"/>
          <w:color w:val="002060"/>
          <w:sz w:val="20"/>
          <w:szCs w:val="20"/>
        </w:rPr>
      </w:pPr>
      <w:r w:rsidRPr="00E60A4E">
        <w:rPr>
          <w:rFonts w:ascii="Rawline" w:hAnsi="Rawline"/>
          <w:color w:val="002060"/>
          <w:sz w:val="20"/>
          <w:szCs w:val="20"/>
        </w:rPr>
        <w:t>Savoir gérer son stress -</w:t>
      </w:r>
      <w:r w:rsidR="00545B96" w:rsidRPr="00E60A4E">
        <w:rPr>
          <w:rFonts w:ascii="Rawline" w:hAnsi="Rawline"/>
          <w:color w:val="002060"/>
          <w:sz w:val="20"/>
          <w:szCs w:val="20"/>
        </w:rPr>
        <w:t xml:space="preserve"> </w:t>
      </w:r>
      <w:r w:rsidRPr="00E60A4E">
        <w:rPr>
          <w:rFonts w:ascii="Rawline" w:hAnsi="Rawline"/>
          <w:color w:val="002060"/>
          <w:sz w:val="20"/>
          <w:szCs w:val="20"/>
        </w:rPr>
        <w:t xml:space="preserve">Savoir gérer ses émotions. </w:t>
      </w:r>
    </w:p>
    <w:p w14:paraId="733E11CB" w14:textId="1465E3C1" w:rsidR="00CB2D5B" w:rsidRPr="00E60A4E" w:rsidRDefault="00CB2D5B" w:rsidP="00674FBD">
      <w:pPr>
        <w:pStyle w:val="Paragraphedeliste"/>
        <w:spacing w:line="259" w:lineRule="auto"/>
        <w:ind w:left="0"/>
        <w:jc w:val="both"/>
        <w:rPr>
          <w:rFonts w:ascii="Rawline" w:hAnsi="Rawline"/>
          <w:color w:val="002060"/>
          <w:sz w:val="20"/>
          <w:szCs w:val="20"/>
        </w:rPr>
      </w:pPr>
    </w:p>
    <w:p w14:paraId="450365E7" w14:textId="2BF2F118" w:rsidR="00674FBD" w:rsidRPr="00E60A4E" w:rsidRDefault="00CB2D5B" w:rsidP="00674FBD">
      <w:pPr>
        <w:pStyle w:val="Paragraphedeliste"/>
        <w:spacing w:line="259" w:lineRule="auto"/>
        <w:ind w:left="0"/>
        <w:jc w:val="both"/>
        <w:rPr>
          <w:rFonts w:ascii="Rawline" w:hAnsi="Rawline"/>
          <w:b/>
          <w:bCs/>
          <w:color w:val="002060"/>
          <w:sz w:val="20"/>
          <w:szCs w:val="20"/>
        </w:rPr>
      </w:pPr>
      <w:r w:rsidRPr="00E60A4E">
        <w:rPr>
          <w:rFonts w:ascii="Rawline" w:hAnsi="Rawline"/>
          <w:b/>
          <w:bCs/>
          <w:color w:val="002060"/>
          <w:sz w:val="20"/>
          <w:szCs w:val="20"/>
        </w:rPr>
        <w:t>Vecteurs d’amélioration de</w:t>
      </w:r>
      <w:r w:rsidR="00674FBD" w:rsidRPr="00E60A4E">
        <w:rPr>
          <w:rFonts w:ascii="Rawline" w:hAnsi="Rawline"/>
          <w:b/>
          <w:bCs/>
          <w:color w:val="002060"/>
          <w:sz w:val="20"/>
          <w:szCs w:val="20"/>
        </w:rPr>
        <w:t xml:space="preserve"> la santé et </w:t>
      </w:r>
      <w:r w:rsidRPr="00E60A4E">
        <w:rPr>
          <w:rFonts w:ascii="Rawline" w:hAnsi="Rawline"/>
          <w:b/>
          <w:bCs/>
          <w:color w:val="002060"/>
          <w:sz w:val="20"/>
          <w:szCs w:val="20"/>
        </w:rPr>
        <w:t>du</w:t>
      </w:r>
      <w:r w:rsidR="00674FBD" w:rsidRPr="00E60A4E">
        <w:rPr>
          <w:rFonts w:ascii="Rawline" w:hAnsi="Rawline"/>
          <w:b/>
          <w:bCs/>
          <w:color w:val="002060"/>
          <w:sz w:val="20"/>
          <w:szCs w:val="20"/>
        </w:rPr>
        <w:t xml:space="preserve"> bien-être de la population</w:t>
      </w:r>
      <w:r w:rsidRPr="00E60A4E">
        <w:rPr>
          <w:rFonts w:ascii="Rawline" w:hAnsi="Rawline"/>
          <w:b/>
          <w:bCs/>
          <w:color w:val="002060"/>
          <w:sz w:val="20"/>
          <w:szCs w:val="20"/>
        </w:rPr>
        <w:t xml:space="preserve">, </w:t>
      </w:r>
      <w:r w:rsidR="00545B96" w:rsidRPr="00E60A4E">
        <w:rPr>
          <w:rFonts w:ascii="Rawline" w:hAnsi="Rawline"/>
          <w:b/>
          <w:bCs/>
          <w:color w:val="002060"/>
          <w:sz w:val="20"/>
          <w:szCs w:val="20"/>
        </w:rPr>
        <w:t>ces</w:t>
      </w:r>
      <w:r w:rsidRPr="00E60A4E">
        <w:rPr>
          <w:rFonts w:ascii="Rawline" w:hAnsi="Rawline"/>
          <w:b/>
          <w:bCs/>
          <w:color w:val="002060"/>
          <w:sz w:val="20"/>
          <w:szCs w:val="20"/>
        </w:rPr>
        <w:t xml:space="preserve"> compétences psychosociales </w:t>
      </w:r>
      <w:r w:rsidR="00674FBD" w:rsidRPr="00E60A4E">
        <w:rPr>
          <w:rFonts w:ascii="Rawline" w:hAnsi="Rawline"/>
          <w:b/>
          <w:bCs/>
          <w:color w:val="002060"/>
          <w:sz w:val="20"/>
          <w:szCs w:val="20"/>
        </w:rPr>
        <w:t>augmentent la capacité des personnes à participer à la société et contribuent à réduire les problèmes de santé (addictions, santé mentale, etc.) et les inégalités sociales.</w:t>
      </w:r>
    </w:p>
    <w:p w14:paraId="383501C1" w14:textId="0E78BD05" w:rsidR="003669AD" w:rsidRPr="00E60A4E" w:rsidRDefault="003669AD" w:rsidP="00674FBD">
      <w:pPr>
        <w:pStyle w:val="Paragraphedeliste"/>
        <w:spacing w:line="259" w:lineRule="auto"/>
        <w:ind w:left="0"/>
        <w:jc w:val="both"/>
        <w:rPr>
          <w:rFonts w:ascii="Rawline" w:hAnsi="Rawline"/>
          <w:color w:val="002060"/>
          <w:sz w:val="20"/>
          <w:szCs w:val="20"/>
        </w:rPr>
      </w:pPr>
    </w:p>
    <w:p w14:paraId="451908F9" w14:textId="6E450B4A" w:rsidR="00CB2D5B" w:rsidRPr="00E60A4E" w:rsidRDefault="0029030E" w:rsidP="00674FBD">
      <w:pPr>
        <w:pStyle w:val="Paragraphedeliste"/>
        <w:spacing w:line="259" w:lineRule="auto"/>
        <w:ind w:left="0"/>
        <w:jc w:val="both"/>
        <w:rPr>
          <w:rFonts w:ascii="Rawline" w:hAnsi="Rawline"/>
          <w:b/>
          <w:bCs/>
          <w:i/>
          <w:iCs/>
          <w:color w:val="002060"/>
          <w:sz w:val="20"/>
          <w:szCs w:val="20"/>
        </w:rPr>
      </w:pPr>
      <w:r w:rsidRPr="00E60A4E">
        <w:rPr>
          <w:rFonts w:ascii="Rawline" w:hAnsi="Rawline"/>
          <w:b/>
          <w:bCs/>
          <w:i/>
          <w:iCs/>
          <w:color w:val="002060"/>
          <w:sz w:val="20"/>
          <w:szCs w:val="20"/>
        </w:rPr>
        <w:t>P</w:t>
      </w:r>
      <w:r w:rsidR="00CB2D5B" w:rsidRPr="00E60A4E">
        <w:rPr>
          <w:rFonts w:ascii="Rawline" w:hAnsi="Rawline"/>
          <w:b/>
          <w:bCs/>
          <w:i/>
          <w:iCs/>
          <w:color w:val="002060"/>
          <w:sz w:val="20"/>
          <w:szCs w:val="20"/>
        </w:rPr>
        <w:t>rojets attendus</w:t>
      </w:r>
    </w:p>
    <w:p w14:paraId="2F41AA53" w14:textId="28554355" w:rsidR="00353C63" w:rsidRPr="00E60A4E" w:rsidRDefault="00353C63" w:rsidP="009A2F68">
      <w:pPr>
        <w:pStyle w:val="Paragraphedeliste"/>
        <w:spacing w:line="259" w:lineRule="auto"/>
        <w:ind w:left="0"/>
        <w:jc w:val="both"/>
        <w:rPr>
          <w:rFonts w:ascii="Rawline" w:hAnsi="Rawline"/>
          <w:color w:val="002060"/>
          <w:sz w:val="20"/>
          <w:szCs w:val="20"/>
        </w:rPr>
      </w:pPr>
    </w:p>
    <w:p w14:paraId="7450FD45" w14:textId="52AB385A" w:rsidR="009333DF" w:rsidRPr="00E60A4E" w:rsidRDefault="002F165A" w:rsidP="009333DF">
      <w:pPr>
        <w:spacing w:line="259" w:lineRule="auto"/>
        <w:jc w:val="both"/>
        <w:rPr>
          <w:rFonts w:ascii="Rawline" w:hAnsi="Rawline"/>
          <w:color w:val="002060"/>
          <w:sz w:val="20"/>
          <w:szCs w:val="20"/>
        </w:rPr>
      </w:pPr>
      <w:r w:rsidRPr="00E60A4E">
        <w:rPr>
          <w:rFonts w:ascii="Rawline" w:hAnsi="Rawline"/>
          <w:color w:val="002060"/>
          <w:sz w:val="20"/>
          <w:szCs w:val="20"/>
        </w:rPr>
        <w:t xml:space="preserve">Les projets </w:t>
      </w:r>
      <w:r w:rsidR="0029030E" w:rsidRPr="00E60A4E">
        <w:rPr>
          <w:rFonts w:ascii="Rawline" w:hAnsi="Rawline"/>
          <w:color w:val="002060"/>
          <w:sz w:val="20"/>
          <w:szCs w:val="20"/>
        </w:rPr>
        <w:t>« </w:t>
      </w:r>
      <w:proofErr w:type="spellStart"/>
      <w:r w:rsidR="0029030E" w:rsidRPr="00E60A4E">
        <w:rPr>
          <w:rFonts w:ascii="Rawline" w:hAnsi="Rawline"/>
          <w:color w:val="002060"/>
          <w:sz w:val="20"/>
          <w:szCs w:val="20"/>
        </w:rPr>
        <w:t>Pass</w:t>
      </w:r>
      <w:proofErr w:type="spellEnd"/>
      <w:r w:rsidR="0029030E" w:rsidRPr="00E60A4E">
        <w:rPr>
          <w:rFonts w:ascii="Rawline" w:hAnsi="Rawline"/>
          <w:color w:val="002060"/>
          <w:sz w:val="20"/>
          <w:szCs w:val="20"/>
        </w:rPr>
        <w:t xml:space="preserve"> Bien-être »</w:t>
      </w:r>
      <w:r w:rsidR="009333DF" w:rsidRPr="00E60A4E">
        <w:rPr>
          <w:rFonts w:ascii="Rawline" w:hAnsi="Rawline"/>
          <w:color w:val="002060"/>
          <w:sz w:val="20"/>
          <w:szCs w:val="20"/>
        </w:rPr>
        <w:t xml:space="preserve">, </w:t>
      </w:r>
      <w:r w:rsidRPr="00E60A4E">
        <w:rPr>
          <w:rFonts w:ascii="Rawline" w:hAnsi="Rawline"/>
          <w:color w:val="002060"/>
          <w:sz w:val="20"/>
          <w:szCs w:val="20"/>
        </w:rPr>
        <w:t>destinés aux jeunes de 16 à 25 ans, en situation de handicap</w:t>
      </w:r>
      <w:r w:rsidR="003669AD" w:rsidRPr="00E60A4E">
        <w:rPr>
          <w:rFonts w:ascii="Rawline" w:hAnsi="Rawline"/>
          <w:color w:val="002060"/>
          <w:sz w:val="20"/>
          <w:szCs w:val="20"/>
        </w:rPr>
        <w:t xml:space="preserve"> et en milieu ordinaire</w:t>
      </w:r>
      <w:r w:rsidR="009333DF" w:rsidRPr="00E60A4E">
        <w:rPr>
          <w:rFonts w:ascii="Rawline" w:hAnsi="Rawline"/>
          <w:color w:val="002060"/>
          <w:sz w:val="20"/>
          <w:szCs w:val="20"/>
        </w:rPr>
        <w:t xml:space="preserve">, </w:t>
      </w:r>
      <w:r w:rsidRPr="00E60A4E">
        <w:rPr>
          <w:rFonts w:ascii="Rawline" w:hAnsi="Rawline"/>
          <w:color w:val="002060"/>
          <w:sz w:val="20"/>
          <w:szCs w:val="20"/>
        </w:rPr>
        <w:t xml:space="preserve">portent sur </w:t>
      </w:r>
      <w:r w:rsidR="0029030E" w:rsidRPr="00E60A4E">
        <w:rPr>
          <w:rFonts w:ascii="Rawline" w:hAnsi="Rawline"/>
          <w:color w:val="002060"/>
          <w:sz w:val="20"/>
          <w:szCs w:val="20"/>
        </w:rPr>
        <w:t xml:space="preserve">des dispositifs « pilotes » de développement </w:t>
      </w:r>
      <w:r w:rsidRPr="00E60A4E">
        <w:rPr>
          <w:rFonts w:ascii="Rawline" w:hAnsi="Rawline"/>
          <w:color w:val="002060"/>
          <w:sz w:val="20"/>
          <w:szCs w:val="20"/>
        </w:rPr>
        <w:t xml:space="preserve">des </w:t>
      </w:r>
      <w:r w:rsidR="003669AD" w:rsidRPr="00E60A4E">
        <w:rPr>
          <w:rFonts w:ascii="Rawline" w:hAnsi="Rawline"/>
          <w:i/>
          <w:iCs/>
          <w:color w:val="002060"/>
          <w:sz w:val="20"/>
          <w:szCs w:val="20"/>
        </w:rPr>
        <w:t xml:space="preserve">life </w:t>
      </w:r>
      <w:proofErr w:type="spellStart"/>
      <w:r w:rsidR="003669AD" w:rsidRPr="00E60A4E">
        <w:rPr>
          <w:rFonts w:ascii="Rawline" w:hAnsi="Rawline"/>
          <w:i/>
          <w:iCs/>
          <w:color w:val="002060"/>
          <w:sz w:val="20"/>
          <w:szCs w:val="20"/>
        </w:rPr>
        <w:t>skills</w:t>
      </w:r>
      <w:proofErr w:type="spellEnd"/>
      <w:r w:rsidR="00214EDA" w:rsidRPr="00E60A4E">
        <w:rPr>
          <w:rFonts w:ascii="Rawline" w:hAnsi="Rawline"/>
          <w:color w:val="002060"/>
          <w:sz w:val="20"/>
          <w:szCs w:val="20"/>
        </w:rPr>
        <w:t xml:space="preserve">, susceptibles de </w:t>
      </w:r>
      <w:r w:rsidR="0029030E" w:rsidRPr="00E60A4E">
        <w:rPr>
          <w:rFonts w:ascii="Rawline" w:hAnsi="Rawline"/>
          <w:color w:val="002060"/>
          <w:sz w:val="20"/>
          <w:szCs w:val="20"/>
        </w:rPr>
        <w:t>bénéficier</w:t>
      </w:r>
      <w:r w:rsidR="00214EDA" w:rsidRPr="00E60A4E">
        <w:rPr>
          <w:rFonts w:ascii="Rawline" w:hAnsi="Rawline"/>
          <w:color w:val="002060"/>
          <w:sz w:val="20"/>
          <w:szCs w:val="20"/>
        </w:rPr>
        <w:t xml:space="preserve">, en phase de conception ou d’amorçage, </w:t>
      </w:r>
      <w:r w:rsidR="0029030E" w:rsidRPr="00E60A4E">
        <w:rPr>
          <w:rFonts w:ascii="Rawline" w:hAnsi="Rawline"/>
          <w:color w:val="002060"/>
          <w:sz w:val="20"/>
          <w:szCs w:val="20"/>
        </w:rPr>
        <w:t>du soutien de la Fondation CNP Assurances.</w:t>
      </w:r>
    </w:p>
    <w:p w14:paraId="47F8AA20" w14:textId="77777777" w:rsidR="009333DF" w:rsidRPr="00E60A4E" w:rsidRDefault="009333DF" w:rsidP="009333DF">
      <w:pPr>
        <w:spacing w:line="259" w:lineRule="auto"/>
        <w:jc w:val="both"/>
        <w:rPr>
          <w:rFonts w:ascii="Rawline" w:hAnsi="Rawline"/>
          <w:color w:val="002060"/>
          <w:sz w:val="20"/>
          <w:szCs w:val="20"/>
        </w:rPr>
      </w:pPr>
    </w:p>
    <w:p w14:paraId="4A829A51" w14:textId="0EE3B406" w:rsidR="00397153" w:rsidRPr="00E60A4E" w:rsidRDefault="00214EDA" w:rsidP="002F165A">
      <w:pPr>
        <w:spacing w:line="259" w:lineRule="auto"/>
        <w:jc w:val="both"/>
        <w:rPr>
          <w:rFonts w:ascii="Rawline" w:hAnsi="Rawline"/>
          <w:color w:val="002060"/>
          <w:sz w:val="20"/>
          <w:szCs w:val="20"/>
        </w:rPr>
      </w:pPr>
      <w:r w:rsidRPr="00E60A4E">
        <w:rPr>
          <w:rFonts w:ascii="Rawline" w:hAnsi="Rawline"/>
          <w:color w:val="002060"/>
          <w:sz w:val="20"/>
          <w:szCs w:val="20"/>
        </w:rPr>
        <w:t>Visant à être d</w:t>
      </w:r>
      <w:r w:rsidR="009333DF" w:rsidRPr="00E60A4E">
        <w:rPr>
          <w:rFonts w:ascii="Rawline" w:hAnsi="Rawline"/>
          <w:color w:val="002060"/>
          <w:sz w:val="20"/>
          <w:szCs w:val="20"/>
        </w:rPr>
        <w:t>éployés durant le parcours éducatif jusqu’à l’entrée dans la vie sociale et professionnelle</w:t>
      </w:r>
      <w:r w:rsidRPr="00E60A4E">
        <w:rPr>
          <w:rFonts w:ascii="Rawline" w:hAnsi="Rawline"/>
          <w:color w:val="002060"/>
          <w:sz w:val="20"/>
          <w:szCs w:val="20"/>
        </w:rPr>
        <w:t xml:space="preserve"> de ces jeunes</w:t>
      </w:r>
      <w:r w:rsidR="009333DF" w:rsidRPr="00E60A4E">
        <w:rPr>
          <w:rFonts w:ascii="Rawline" w:hAnsi="Rawline"/>
          <w:color w:val="002060"/>
          <w:sz w:val="20"/>
          <w:szCs w:val="20"/>
        </w:rPr>
        <w:t xml:space="preserve">, ces projets </w:t>
      </w:r>
      <w:r w:rsidRPr="00E60A4E">
        <w:rPr>
          <w:rFonts w:ascii="Rawline" w:hAnsi="Rawline"/>
          <w:color w:val="002060"/>
          <w:sz w:val="20"/>
          <w:szCs w:val="20"/>
        </w:rPr>
        <w:t xml:space="preserve">favorables à leur santé et leur bien-être </w:t>
      </w:r>
      <w:r w:rsidR="00397153" w:rsidRPr="00E60A4E">
        <w:rPr>
          <w:rFonts w:ascii="Rawline" w:hAnsi="Rawline"/>
          <w:color w:val="002060"/>
          <w:sz w:val="20"/>
          <w:szCs w:val="20"/>
        </w:rPr>
        <w:t xml:space="preserve">dotent </w:t>
      </w:r>
      <w:r w:rsidRPr="00E60A4E">
        <w:rPr>
          <w:rFonts w:ascii="Rawline" w:hAnsi="Rawline"/>
          <w:color w:val="002060"/>
          <w:sz w:val="20"/>
          <w:szCs w:val="20"/>
        </w:rPr>
        <w:t xml:space="preserve">par ailleurs les bénéficiaires </w:t>
      </w:r>
      <w:r w:rsidR="00397153" w:rsidRPr="00E60A4E">
        <w:rPr>
          <w:rFonts w:ascii="Rawline" w:hAnsi="Rawline"/>
          <w:color w:val="002060"/>
          <w:sz w:val="20"/>
          <w:szCs w:val="20"/>
        </w:rPr>
        <w:t>des capacités</w:t>
      </w:r>
      <w:r w:rsidR="008C0AF0" w:rsidRPr="00E60A4E">
        <w:rPr>
          <w:rFonts w:ascii="Rawline" w:hAnsi="Rawline"/>
          <w:color w:val="002060"/>
          <w:sz w:val="20"/>
          <w:szCs w:val="20"/>
        </w:rPr>
        <w:t xml:space="preserve"> facilitant leurs</w:t>
      </w:r>
      <w:r w:rsidR="00397153" w:rsidRPr="00E60A4E">
        <w:rPr>
          <w:rFonts w:ascii="Rawline" w:hAnsi="Rawline"/>
          <w:color w:val="002060"/>
          <w:sz w:val="20"/>
          <w:szCs w:val="20"/>
        </w:rPr>
        <w:t xml:space="preserve"> </w:t>
      </w:r>
      <w:r w:rsidR="008C0AF0" w:rsidRPr="00E60A4E">
        <w:rPr>
          <w:rFonts w:ascii="Rawline" w:hAnsi="Rawline"/>
          <w:color w:val="002060"/>
          <w:sz w:val="20"/>
          <w:szCs w:val="20"/>
        </w:rPr>
        <w:t>choix d’</w:t>
      </w:r>
      <w:r w:rsidR="00397153" w:rsidRPr="00E60A4E">
        <w:rPr>
          <w:rFonts w:ascii="Rawline" w:hAnsi="Rawline"/>
          <w:color w:val="002060"/>
          <w:sz w:val="20"/>
          <w:szCs w:val="20"/>
        </w:rPr>
        <w:t xml:space="preserve">orientation, </w:t>
      </w:r>
      <w:r w:rsidR="008C0AF0" w:rsidRPr="00E60A4E">
        <w:rPr>
          <w:rFonts w:ascii="Rawline" w:hAnsi="Rawline"/>
          <w:color w:val="002060"/>
          <w:sz w:val="20"/>
          <w:szCs w:val="20"/>
        </w:rPr>
        <w:t>la poursuite de</w:t>
      </w:r>
      <w:r w:rsidR="00397153" w:rsidRPr="00E60A4E">
        <w:rPr>
          <w:rFonts w:ascii="Rawline" w:hAnsi="Rawline"/>
          <w:color w:val="002060"/>
          <w:sz w:val="20"/>
          <w:szCs w:val="20"/>
        </w:rPr>
        <w:t xml:space="preserve"> leurs études et </w:t>
      </w:r>
      <w:r w:rsidR="008C0AF0" w:rsidRPr="00E60A4E">
        <w:rPr>
          <w:rFonts w:ascii="Rawline" w:hAnsi="Rawline"/>
          <w:color w:val="002060"/>
          <w:sz w:val="20"/>
          <w:szCs w:val="20"/>
        </w:rPr>
        <w:t>leur entrée</w:t>
      </w:r>
      <w:r w:rsidR="00397153" w:rsidRPr="00E60A4E">
        <w:rPr>
          <w:rFonts w:ascii="Rawline" w:hAnsi="Rawline"/>
          <w:color w:val="002060"/>
          <w:sz w:val="20"/>
          <w:szCs w:val="20"/>
        </w:rPr>
        <w:t xml:space="preserve"> dans la vie active.</w:t>
      </w:r>
      <w:r w:rsidR="00545B96" w:rsidRPr="00E60A4E">
        <w:rPr>
          <w:rFonts w:ascii="Rawline" w:hAnsi="Rawline"/>
          <w:color w:val="002060"/>
          <w:sz w:val="20"/>
          <w:szCs w:val="20"/>
        </w:rPr>
        <w:t xml:space="preserve"> </w:t>
      </w:r>
    </w:p>
    <w:p w14:paraId="0D08BC4D" w14:textId="77777777" w:rsidR="002F165A" w:rsidRPr="00E60A4E" w:rsidRDefault="002F165A" w:rsidP="009A2F68">
      <w:pPr>
        <w:pStyle w:val="Paragraphedeliste"/>
        <w:spacing w:line="259" w:lineRule="auto"/>
        <w:ind w:left="0"/>
        <w:jc w:val="both"/>
        <w:rPr>
          <w:rFonts w:ascii="Rawline" w:hAnsi="Rawline"/>
          <w:color w:val="002060"/>
          <w:sz w:val="20"/>
          <w:szCs w:val="20"/>
        </w:rPr>
      </w:pPr>
    </w:p>
    <w:p w14:paraId="39FB2CB3" w14:textId="61C749F6" w:rsidR="008C0AF0" w:rsidRPr="00E60A4E" w:rsidRDefault="009333DF" w:rsidP="008C0AF0">
      <w:pPr>
        <w:spacing w:line="259" w:lineRule="auto"/>
        <w:jc w:val="both"/>
        <w:rPr>
          <w:rFonts w:ascii="Rawline" w:hAnsi="Rawline"/>
          <w:color w:val="002060"/>
          <w:sz w:val="20"/>
          <w:szCs w:val="20"/>
        </w:rPr>
      </w:pPr>
      <w:r w:rsidRPr="00E60A4E">
        <w:rPr>
          <w:rFonts w:ascii="Rawline" w:hAnsi="Rawline"/>
          <w:color w:val="002060"/>
          <w:sz w:val="20"/>
          <w:szCs w:val="20"/>
        </w:rPr>
        <w:t>Afin de maximiser leur impact social auprès du plus grand nombre, les projets sont d’envergure et privilégient une approche globale et transversale, sans se centrer sur des incapacités ou des problèmes de santé spécifiques.</w:t>
      </w:r>
      <w:r w:rsidR="008C0AF0" w:rsidRPr="00E60A4E">
        <w:rPr>
          <w:rFonts w:ascii="Rawline" w:hAnsi="Rawline"/>
          <w:color w:val="002060"/>
          <w:sz w:val="20"/>
          <w:szCs w:val="20"/>
        </w:rPr>
        <w:t xml:space="preserve"> </w:t>
      </w:r>
      <w:r w:rsidR="004C5F5C" w:rsidRPr="00E60A4E">
        <w:rPr>
          <w:rFonts w:ascii="Rawline" w:hAnsi="Rawline"/>
          <w:color w:val="002060"/>
          <w:sz w:val="20"/>
          <w:szCs w:val="20"/>
        </w:rPr>
        <w:t>Ils favorisent ainsi, au quotidien et à long terme, l’égalité des chances en santé.</w:t>
      </w:r>
    </w:p>
    <w:p w14:paraId="1377D013" w14:textId="57A9F198" w:rsidR="009333DF" w:rsidRPr="00E60A4E" w:rsidRDefault="009333DF" w:rsidP="00397153">
      <w:pPr>
        <w:spacing w:line="259" w:lineRule="auto"/>
        <w:jc w:val="both"/>
        <w:rPr>
          <w:rFonts w:ascii="Rawline" w:hAnsi="Rawline"/>
          <w:color w:val="002060"/>
          <w:sz w:val="20"/>
          <w:szCs w:val="20"/>
        </w:rPr>
      </w:pPr>
    </w:p>
    <w:p w14:paraId="15E6C51D" w14:textId="4DF95C1F" w:rsidR="007B05FD" w:rsidRPr="00E60A4E" w:rsidRDefault="008C0AF0" w:rsidP="002F165A">
      <w:pPr>
        <w:pStyle w:val="Paragraphedeliste"/>
        <w:spacing w:line="259" w:lineRule="auto"/>
        <w:ind w:left="0"/>
        <w:jc w:val="both"/>
        <w:rPr>
          <w:rFonts w:ascii="Rawline" w:hAnsi="Rawline"/>
          <w:color w:val="002060"/>
          <w:sz w:val="20"/>
          <w:szCs w:val="20"/>
        </w:rPr>
      </w:pPr>
      <w:r w:rsidRPr="00E60A4E">
        <w:rPr>
          <w:rFonts w:ascii="Rawline" w:hAnsi="Rawline"/>
          <w:color w:val="002060"/>
          <w:sz w:val="20"/>
          <w:szCs w:val="20"/>
        </w:rPr>
        <w:t xml:space="preserve">Les projets </w:t>
      </w:r>
      <w:r w:rsidR="007B05FD" w:rsidRPr="00E60A4E">
        <w:rPr>
          <w:rFonts w:ascii="Rawline" w:hAnsi="Rawline"/>
          <w:color w:val="002060"/>
          <w:sz w:val="20"/>
          <w:szCs w:val="20"/>
        </w:rPr>
        <w:t xml:space="preserve">de développement des </w:t>
      </w:r>
      <w:r w:rsidR="00E4380B">
        <w:rPr>
          <w:rFonts w:ascii="Rawline" w:hAnsi="Rawline"/>
          <w:i/>
          <w:iCs/>
          <w:color w:val="002060"/>
          <w:sz w:val="20"/>
          <w:szCs w:val="20"/>
        </w:rPr>
        <w:t>life</w:t>
      </w:r>
      <w:r w:rsidR="0029030E" w:rsidRPr="00E60A4E">
        <w:rPr>
          <w:rFonts w:ascii="Rawline" w:hAnsi="Rawline"/>
          <w:i/>
          <w:iCs/>
          <w:color w:val="002060"/>
          <w:sz w:val="20"/>
          <w:szCs w:val="20"/>
        </w:rPr>
        <w:t xml:space="preserve"> </w:t>
      </w:r>
      <w:proofErr w:type="spellStart"/>
      <w:r w:rsidR="0029030E" w:rsidRPr="00E60A4E">
        <w:rPr>
          <w:rFonts w:ascii="Rawline" w:hAnsi="Rawline"/>
          <w:i/>
          <w:iCs/>
          <w:color w:val="002060"/>
          <w:sz w:val="20"/>
          <w:szCs w:val="20"/>
        </w:rPr>
        <w:t>skills</w:t>
      </w:r>
      <w:proofErr w:type="spellEnd"/>
      <w:r w:rsidRPr="00E60A4E">
        <w:rPr>
          <w:rFonts w:ascii="Rawline" w:hAnsi="Rawline"/>
          <w:color w:val="002060"/>
          <w:sz w:val="20"/>
          <w:szCs w:val="20"/>
        </w:rPr>
        <w:t xml:space="preserve"> </w:t>
      </w:r>
      <w:r w:rsidR="007B05FD" w:rsidRPr="00E60A4E">
        <w:rPr>
          <w:rFonts w:ascii="Rawline" w:hAnsi="Rawline"/>
          <w:color w:val="002060"/>
          <w:sz w:val="20"/>
          <w:szCs w:val="20"/>
        </w:rPr>
        <w:t xml:space="preserve">retenus </w:t>
      </w:r>
      <w:r w:rsidRPr="00E60A4E">
        <w:rPr>
          <w:rFonts w:ascii="Rawline" w:hAnsi="Rawline"/>
          <w:color w:val="002060"/>
          <w:sz w:val="20"/>
          <w:szCs w:val="20"/>
        </w:rPr>
        <w:t>complèteront les programmes actuel</w:t>
      </w:r>
      <w:r w:rsidR="007B05FD" w:rsidRPr="00E60A4E">
        <w:rPr>
          <w:rFonts w:ascii="Rawline" w:hAnsi="Rawline"/>
          <w:color w:val="002060"/>
          <w:sz w:val="20"/>
          <w:szCs w:val="20"/>
        </w:rPr>
        <w:t>lement</w:t>
      </w:r>
      <w:r w:rsidRPr="00E60A4E">
        <w:rPr>
          <w:rFonts w:ascii="Rawline" w:hAnsi="Rawline"/>
          <w:color w:val="002060"/>
          <w:sz w:val="20"/>
          <w:szCs w:val="20"/>
        </w:rPr>
        <w:t xml:space="preserve"> soutenus par la Fondation</w:t>
      </w:r>
      <w:r w:rsidR="007B05FD" w:rsidRPr="00E60A4E">
        <w:rPr>
          <w:rFonts w:ascii="Rawline" w:hAnsi="Rawline"/>
          <w:color w:val="002060"/>
          <w:sz w:val="20"/>
          <w:szCs w:val="20"/>
        </w:rPr>
        <w:t xml:space="preserve"> </w:t>
      </w:r>
      <w:r w:rsidR="0029030E" w:rsidRPr="00E60A4E">
        <w:rPr>
          <w:rFonts w:ascii="Rawline" w:hAnsi="Rawline"/>
          <w:color w:val="002060"/>
          <w:sz w:val="20"/>
          <w:szCs w:val="20"/>
        </w:rPr>
        <w:t>visant</w:t>
      </w:r>
      <w:r w:rsidR="007B05FD" w:rsidRPr="00E60A4E">
        <w:rPr>
          <w:rFonts w:ascii="Rawline" w:hAnsi="Rawline"/>
          <w:color w:val="002060"/>
          <w:sz w:val="20"/>
          <w:szCs w:val="20"/>
        </w:rPr>
        <w:t>, par l’éducation à la santé, la protection de la santé et la prévention des conduites à risques à renforcer la capacité des jeunes à repérer, comprendre et s’approprier les informations utiles et les bonnes pratiques de santé et de bien-être</w:t>
      </w:r>
      <w:r w:rsidRPr="00E60A4E">
        <w:rPr>
          <w:rFonts w:ascii="Rawline" w:hAnsi="Rawline"/>
          <w:color w:val="002060"/>
          <w:sz w:val="20"/>
          <w:szCs w:val="20"/>
        </w:rPr>
        <w:t xml:space="preserve">. </w:t>
      </w:r>
    </w:p>
    <w:p w14:paraId="056BC4F9" w14:textId="77777777" w:rsidR="007B05FD" w:rsidRPr="00E60A4E" w:rsidRDefault="007B05FD" w:rsidP="002F165A">
      <w:pPr>
        <w:pStyle w:val="Paragraphedeliste"/>
        <w:spacing w:line="259" w:lineRule="auto"/>
        <w:ind w:left="0"/>
        <w:jc w:val="both"/>
        <w:rPr>
          <w:rFonts w:ascii="Rawline" w:hAnsi="Rawline"/>
          <w:color w:val="002060"/>
          <w:sz w:val="20"/>
          <w:szCs w:val="20"/>
        </w:rPr>
      </w:pPr>
    </w:p>
    <w:p w14:paraId="4C4F91A1" w14:textId="507DF14B" w:rsidR="002F165A" w:rsidRPr="00E60A4E" w:rsidRDefault="007B05FD" w:rsidP="002F165A">
      <w:pPr>
        <w:pStyle w:val="Paragraphedeliste"/>
        <w:spacing w:line="259" w:lineRule="auto"/>
        <w:ind w:left="0"/>
        <w:jc w:val="both"/>
        <w:rPr>
          <w:rFonts w:ascii="Rawline" w:hAnsi="Rawline"/>
          <w:color w:val="002060"/>
          <w:sz w:val="20"/>
          <w:szCs w:val="20"/>
        </w:rPr>
      </w:pPr>
      <w:r w:rsidRPr="00E60A4E">
        <w:rPr>
          <w:rFonts w:ascii="Rawline" w:hAnsi="Rawline"/>
          <w:color w:val="002060"/>
          <w:sz w:val="20"/>
          <w:szCs w:val="20"/>
        </w:rPr>
        <w:t xml:space="preserve">Ils amplifieront les moyens dont les jeunes peuvent disposer pour préparer et construire leur parcours de vie en prenant soin d’eux-mêmes et des autres, pour devenir des citoyens autonomes et responsables en matière de santé individuelle et collective. </w:t>
      </w:r>
    </w:p>
    <w:p w14:paraId="777B1CDC" w14:textId="77777777" w:rsidR="00FC4A32" w:rsidRPr="00E60A4E" w:rsidRDefault="00FC4A32" w:rsidP="00FC4A32">
      <w:pPr>
        <w:jc w:val="both"/>
        <w:rPr>
          <w:rFonts w:ascii="Rawline" w:hAnsi="Rawline"/>
          <w:b/>
          <w:color w:val="002364" w:themeColor="accent2"/>
          <w:sz w:val="20"/>
          <w:szCs w:val="20"/>
        </w:rPr>
      </w:pPr>
    </w:p>
    <w:p w14:paraId="66793F78" w14:textId="77777777" w:rsidR="0067553B" w:rsidRPr="00E60A4E" w:rsidRDefault="00421A06" w:rsidP="0067553B">
      <w:pPr>
        <w:pStyle w:val="Paragraphedeliste"/>
        <w:spacing w:line="259" w:lineRule="auto"/>
        <w:ind w:left="0"/>
        <w:jc w:val="both"/>
        <w:rPr>
          <w:rFonts w:ascii="Rawline" w:hAnsi="Rawline"/>
          <w:b/>
          <w:color w:val="002364" w:themeColor="accent2"/>
          <w:sz w:val="20"/>
          <w:szCs w:val="20"/>
          <w:u w:val="single"/>
        </w:rPr>
      </w:pPr>
      <w:r w:rsidRPr="00E60A4E">
        <w:rPr>
          <w:rFonts w:ascii="Rawline" w:hAnsi="Rawline"/>
          <w:b/>
          <w:color w:val="002364" w:themeColor="accent2"/>
          <w:sz w:val="20"/>
          <w:szCs w:val="20"/>
          <w:u w:val="single"/>
        </w:rPr>
        <w:t xml:space="preserve"> </w:t>
      </w:r>
      <w:r w:rsidR="004F08D8" w:rsidRPr="00E60A4E">
        <w:rPr>
          <w:rFonts w:ascii="Rawline" w:hAnsi="Rawline"/>
          <w:b/>
          <w:color w:val="002364" w:themeColor="accent2"/>
          <w:sz w:val="20"/>
          <w:szCs w:val="20"/>
          <w:u w:val="single"/>
        </w:rPr>
        <w:t>Conditi</w:t>
      </w:r>
      <w:r w:rsidR="009A2F68" w:rsidRPr="00E60A4E">
        <w:rPr>
          <w:rFonts w:ascii="Rawline" w:hAnsi="Rawline"/>
          <w:b/>
          <w:color w:val="002364" w:themeColor="accent2"/>
          <w:sz w:val="20"/>
          <w:szCs w:val="20"/>
          <w:u w:val="single"/>
        </w:rPr>
        <w:t xml:space="preserve">ons </w:t>
      </w:r>
      <w:r w:rsidRPr="00E60A4E">
        <w:rPr>
          <w:rFonts w:ascii="Rawline" w:hAnsi="Rawline"/>
          <w:b/>
          <w:color w:val="002364" w:themeColor="accent2"/>
          <w:sz w:val="20"/>
          <w:szCs w:val="20"/>
          <w:u w:val="single"/>
        </w:rPr>
        <w:t>d’éligibilité</w:t>
      </w:r>
    </w:p>
    <w:p w14:paraId="5484C88B" w14:textId="77777777" w:rsidR="0067553B" w:rsidRPr="00E60A4E" w:rsidRDefault="0067553B" w:rsidP="0067553B">
      <w:pPr>
        <w:pStyle w:val="Paragraphedeliste"/>
        <w:spacing w:line="259" w:lineRule="auto"/>
        <w:ind w:left="0"/>
        <w:jc w:val="both"/>
        <w:rPr>
          <w:rFonts w:ascii="Rawline" w:hAnsi="Rawline"/>
          <w:b/>
          <w:color w:val="002364" w:themeColor="accent2"/>
          <w:sz w:val="20"/>
          <w:szCs w:val="20"/>
        </w:rPr>
      </w:pPr>
    </w:p>
    <w:p w14:paraId="050E5032" w14:textId="39046B1D" w:rsidR="0067553B" w:rsidRPr="007C3EDC" w:rsidRDefault="004F08D8" w:rsidP="0067553B">
      <w:pPr>
        <w:pStyle w:val="Paragraphedeliste"/>
        <w:numPr>
          <w:ilvl w:val="0"/>
          <w:numId w:val="30"/>
        </w:numPr>
        <w:spacing w:line="259" w:lineRule="auto"/>
        <w:jc w:val="both"/>
        <w:rPr>
          <w:rFonts w:ascii="Rawline" w:hAnsi="Rawline"/>
          <w:b/>
          <w:color w:val="002364" w:themeColor="accent2"/>
          <w:sz w:val="20"/>
          <w:szCs w:val="20"/>
        </w:rPr>
      </w:pPr>
      <w:r w:rsidRPr="00E60A4E">
        <w:rPr>
          <w:rFonts w:ascii="Rawline" w:hAnsi="Rawline"/>
          <w:color w:val="002060"/>
          <w:sz w:val="20"/>
          <w:szCs w:val="20"/>
        </w:rPr>
        <w:t>Tout organisme d’intérêt général à but non lucratif</w:t>
      </w:r>
      <w:r w:rsidR="0067553B" w:rsidRPr="00E60A4E">
        <w:rPr>
          <w:rFonts w:ascii="Rawline" w:hAnsi="Rawline"/>
          <w:color w:val="002060"/>
          <w:sz w:val="20"/>
          <w:szCs w:val="20"/>
        </w:rPr>
        <w:t>,</w:t>
      </w:r>
      <w:r w:rsidRPr="00E60A4E">
        <w:rPr>
          <w:rFonts w:ascii="Rawline" w:hAnsi="Rawline"/>
          <w:color w:val="002060"/>
          <w:sz w:val="20"/>
          <w:szCs w:val="20"/>
        </w:rPr>
        <w:t xml:space="preserve"> </w:t>
      </w:r>
      <w:r w:rsidR="00B81495" w:rsidRPr="00E60A4E">
        <w:rPr>
          <w:rFonts w:ascii="Rawline" w:hAnsi="Rawline" w:cs="Arial"/>
          <w:bCs/>
          <w:color w:val="002364" w:themeColor="accent2"/>
          <w:sz w:val="20"/>
          <w:szCs w:val="20"/>
        </w:rPr>
        <w:t xml:space="preserve">ayant </w:t>
      </w:r>
      <w:r w:rsidR="009C0461" w:rsidRPr="00E60A4E">
        <w:rPr>
          <w:rFonts w:ascii="Rawline" w:hAnsi="Rawline" w:cs="Arial"/>
          <w:bCs/>
          <w:color w:val="002364" w:themeColor="accent2"/>
          <w:sz w:val="20"/>
          <w:szCs w:val="20"/>
        </w:rPr>
        <w:t>au moins 3</w:t>
      </w:r>
      <w:r w:rsidR="00B81495" w:rsidRPr="00E60A4E">
        <w:rPr>
          <w:rFonts w:ascii="Rawline" w:hAnsi="Rawline" w:cs="Arial"/>
          <w:bCs/>
          <w:color w:val="002364" w:themeColor="accent2"/>
          <w:sz w:val="20"/>
          <w:szCs w:val="20"/>
        </w:rPr>
        <w:t xml:space="preserve"> an</w:t>
      </w:r>
      <w:r w:rsidR="009C0461" w:rsidRPr="00E60A4E">
        <w:rPr>
          <w:rFonts w:ascii="Rawline" w:hAnsi="Rawline" w:cs="Arial"/>
          <w:bCs/>
          <w:color w:val="002364" w:themeColor="accent2"/>
          <w:sz w:val="20"/>
          <w:szCs w:val="20"/>
        </w:rPr>
        <w:t>s</w:t>
      </w:r>
      <w:r w:rsidR="00B81495" w:rsidRPr="00E60A4E">
        <w:rPr>
          <w:rFonts w:ascii="Rawline" w:hAnsi="Rawline" w:cs="Arial"/>
          <w:bCs/>
          <w:color w:val="002364" w:themeColor="accent2"/>
          <w:sz w:val="20"/>
          <w:szCs w:val="20"/>
        </w:rPr>
        <w:t xml:space="preserve"> d’</w:t>
      </w:r>
      <w:r w:rsidR="009C0461" w:rsidRPr="00E60A4E">
        <w:rPr>
          <w:rFonts w:ascii="Rawline" w:hAnsi="Rawline" w:cs="Arial"/>
          <w:bCs/>
          <w:color w:val="002364" w:themeColor="accent2"/>
          <w:sz w:val="20"/>
          <w:szCs w:val="20"/>
        </w:rPr>
        <w:t>antériorité</w:t>
      </w:r>
      <w:r w:rsidR="0067553B" w:rsidRPr="00E60A4E">
        <w:rPr>
          <w:rFonts w:ascii="Rawline" w:hAnsi="Rawline" w:cs="Arial"/>
          <w:bCs/>
          <w:color w:val="002364" w:themeColor="accent2"/>
          <w:sz w:val="20"/>
          <w:szCs w:val="20"/>
        </w:rPr>
        <w:t>,</w:t>
      </w:r>
      <w:r w:rsidR="00B81495" w:rsidRPr="00E60A4E">
        <w:rPr>
          <w:rFonts w:ascii="Rawline" w:hAnsi="Rawline"/>
          <w:color w:val="002060"/>
          <w:sz w:val="20"/>
          <w:szCs w:val="20"/>
        </w:rPr>
        <w:t xml:space="preserve"> </w:t>
      </w:r>
      <w:r w:rsidRPr="00E60A4E">
        <w:rPr>
          <w:rFonts w:ascii="Rawline" w:hAnsi="Rawline"/>
          <w:color w:val="002060"/>
          <w:sz w:val="20"/>
          <w:szCs w:val="20"/>
        </w:rPr>
        <w:t>en capacité d</w:t>
      </w:r>
      <w:r w:rsidR="0067553B" w:rsidRPr="00E60A4E">
        <w:rPr>
          <w:rFonts w:ascii="Rawline" w:hAnsi="Rawline"/>
          <w:color w:val="002060"/>
          <w:sz w:val="20"/>
          <w:szCs w:val="20"/>
        </w:rPr>
        <w:t xml:space="preserve">e produire des reçus fiscaux, </w:t>
      </w:r>
      <w:r w:rsidRPr="00E60A4E">
        <w:rPr>
          <w:rFonts w:ascii="Rawline" w:hAnsi="Rawline"/>
          <w:color w:val="002060"/>
          <w:sz w:val="20"/>
          <w:szCs w:val="20"/>
        </w:rPr>
        <w:t>portant un projet concret,</w:t>
      </w:r>
      <w:r w:rsidR="0067553B" w:rsidRPr="00E60A4E">
        <w:rPr>
          <w:rFonts w:ascii="Rawline" w:hAnsi="Rawline"/>
          <w:color w:val="002060"/>
          <w:sz w:val="20"/>
          <w:szCs w:val="20"/>
        </w:rPr>
        <w:t xml:space="preserve"> émergent et innovant, inscrit sur le</w:t>
      </w:r>
      <w:r w:rsidRPr="00E60A4E">
        <w:rPr>
          <w:rFonts w:ascii="Rawline" w:hAnsi="Rawline"/>
          <w:color w:val="002060"/>
          <w:sz w:val="20"/>
          <w:szCs w:val="20"/>
        </w:rPr>
        <w:t xml:space="preserve"> long terme, répondant aux besoins des jeunes de 16 à 25</w:t>
      </w:r>
      <w:r w:rsidR="00222750" w:rsidRPr="00E60A4E">
        <w:rPr>
          <w:rFonts w:ascii="Rawline" w:hAnsi="Rawline"/>
          <w:color w:val="002060"/>
          <w:sz w:val="20"/>
          <w:szCs w:val="20"/>
        </w:rPr>
        <w:t xml:space="preserve"> ans</w:t>
      </w:r>
      <w:r w:rsidR="0067553B" w:rsidRPr="00E60A4E">
        <w:rPr>
          <w:rFonts w:ascii="Rawline" w:hAnsi="Rawline"/>
          <w:color w:val="002060"/>
          <w:sz w:val="20"/>
          <w:szCs w:val="20"/>
        </w:rPr>
        <w:t>,</w:t>
      </w:r>
      <w:r w:rsidRPr="00E60A4E">
        <w:rPr>
          <w:rFonts w:ascii="Rawline" w:hAnsi="Rawline"/>
          <w:color w:val="002060"/>
          <w:sz w:val="20"/>
          <w:szCs w:val="20"/>
        </w:rPr>
        <w:t xml:space="preserve"> sur </w:t>
      </w:r>
      <w:r w:rsidR="004C5F5C" w:rsidRPr="00E60A4E">
        <w:rPr>
          <w:rFonts w:ascii="Rawline" w:hAnsi="Rawline"/>
          <w:color w:val="002060"/>
          <w:sz w:val="20"/>
          <w:szCs w:val="20"/>
        </w:rPr>
        <w:t>la</w:t>
      </w:r>
      <w:r w:rsidRPr="00E60A4E">
        <w:rPr>
          <w:rFonts w:ascii="Rawline" w:hAnsi="Rawline"/>
          <w:color w:val="002060"/>
          <w:sz w:val="20"/>
          <w:szCs w:val="20"/>
        </w:rPr>
        <w:t xml:space="preserve"> thématique de réduction des inégalités sociales de santé </w:t>
      </w:r>
      <w:r w:rsidR="004C5F5C" w:rsidRPr="00E60A4E">
        <w:rPr>
          <w:rFonts w:ascii="Rawline" w:hAnsi="Rawline"/>
          <w:color w:val="002060"/>
          <w:sz w:val="20"/>
          <w:szCs w:val="20"/>
        </w:rPr>
        <w:t>présentée ci-dessus.</w:t>
      </w:r>
    </w:p>
    <w:p w14:paraId="798DFBB7" w14:textId="451F3FC4" w:rsidR="007C3EDC" w:rsidRPr="007C3EDC" w:rsidRDefault="007C3EDC" w:rsidP="007C3EDC">
      <w:pPr>
        <w:pStyle w:val="Paragraphedeliste"/>
        <w:numPr>
          <w:ilvl w:val="0"/>
          <w:numId w:val="30"/>
        </w:numPr>
        <w:spacing w:line="259" w:lineRule="auto"/>
        <w:jc w:val="both"/>
        <w:rPr>
          <w:rFonts w:ascii="Rawline" w:hAnsi="Rawline"/>
          <w:color w:val="002060"/>
          <w:sz w:val="20"/>
          <w:szCs w:val="20"/>
        </w:rPr>
      </w:pPr>
      <w:r w:rsidRPr="007C3EDC">
        <w:rPr>
          <w:rFonts w:ascii="Rawline" w:hAnsi="Rawline"/>
          <w:color w:val="002060"/>
          <w:sz w:val="20"/>
          <w:szCs w:val="20"/>
        </w:rPr>
        <w:lastRenderedPageBreak/>
        <w:t>Le projet ne peut pas être porté par une structure à caractère religieux, confessionnel ou politique.</w:t>
      </w:r>
    </w:p>
    <w:p w14:paraId="11273D86" w14:textId="2A6B8E3A" w:rsidR="0067553B" w:rsidRPr="00E60A4E" w:rsidRDefault="004F08D8" w:rsidP="0067553B">
      <w:pPr>
        <w:pStyle w:val="Paragraphedeliste"/>
        <w:numPr>
          <w:ilvl w:val="0"/>
          <w:numId w:val="30"/>
        </w:numPr>
        <w:spacing w:line="259" w:lineRule="auto"/>
        <w:jc w:val="both"/>
        <w:rPr>
          <w:rFonts w:ascii="Rawline" w:hAnsi="Rawline"/>
          <w:b/>
          <w:color w:val="002364" w:themeColor="accent2"/>
          <w:sz w:val="20"/>
          <w:szCs w:val="20"/>
        </w:rPr>
      </w:pPr>
      <w:r w:rsidRPr="00E60A4E">
        <w:rPr>
          <w:rFonts w:ascii="Rawline" w:hAnsi="Rawline"/>
          <w:color w:val="002060"/>
          <w:sz w:val="20"/>
          <w:szCs w:val="20"/>
        </w:rPr>
        <w:t xml:space="preserve">Le siège de la structure est situé en </w:t>
      </w:r>
      <w:r w:rsidR="009C0461" w:rsidRPr="00E60A4E">
        <w:rPr>
          <w:rFonts w:ascii="Rawline" w:hAnsi="Rawline"/>
          <w:color w:val="002060"/>
          <w:sz w:val="20"/>
          <w:szCs w:val="20"/>
        </w:rPr>
        <w:t>France</w:t>
      </w:r>
      <w:r w:rsidR="00C40C95">
        <w:rPr>
          <w:rFonts w:ascii="Rawline" w:hAnsi="Rawline"/>
          <w:color w:val="002060"/>
          <w:sz w:val="20"/>
          <w:szCs w:val="20"/>
        </w:rPr>
        <w:t> ;</w:t>
      </w:r>
    </w:p>
    <w:p w14:paraId="296FE95D" w14:textId="119E3927" w:rsidR="0067553B" w:rsidRPr="00E60A4E" w:rsidRDefault="004F08D8" w:rsidP="0067553B">
      <w:pPr>
        <w:pStyle w:val="Paragraphedeliste"/>
        <w:numPr>
          <w:ilvl w:val="0"/>
          <w:numId w:val="30"/>
        </w:numPr>
        <w:spacing w:line="259" w:lineRule="auto"/>
        <w:jc w:val="both"/>
        <w:rPr>
          <w:rFonts w:ascii="Rawline" w:hAnsi="Rawline"/>
          <w:b/>
          <w:color w:val="002364" w:themeColor="accent2"/>
          <w:sz w:val="20"/>
          <w:szCs w:val="20"/>
        </w:rPr>
      </w:pPr>
      <w:r w:rsidRPr="00E60A4E">
        <w:rPr>
          <w:rFonts w:ascii="Rawline" w:hAnsi="Rawline"/>
          <w:color w:val="002060"/>
          <w:sz w:val="20"/>
          <w:szCs w:val="20"/>
        </w:rPr>
        <w:t>Le projet se déplo</w:t>
      </w:r>
      <w:r w:rsidR="00C40C95">
        <w:rPr>
          <w:rFonts w:ascii="Rawline" w:hAnsi="Rawline"/>
          <w:color w:val="002060"/>
          <w:sz w:val="20"/>
          <w:szCs w:val="20"/>
        </w:rPr>
        <w:t>ie sur l’ensemble du territoire, France métropolitaine et outre-mer.</w:t>
      </w:r>
    </w:p>
    <w:p w14:paraId="45586AA7" w14:textId="7D9A9A52" w:rsidR="0067553B" w:rsidRPr="00E60A4E" w:rsidRDefault="004F08D8" w:rsidP="0067553B">
      <w:pPr>
        <w:pStyle w:val="Paragraphedeliste"/>
        <w:numPr>
          <w:ilvl w:val="0"/>
          <w:numId w:val="30"/>
        </w:numPr>
        <w:spacing w:line="259" w:lineRule="auto"/>
        <w:jc w:val="both"/>
        <w:rPr>
          <w:rFonts w:ascii="Rawline" w:hAnsi="Rawline"/>
          <w:b/>
          <w:color w:val="002364" w:themeColor="accent2"/>
          <w:sz w:val="20"/>
          <w:szCs w:val="20"/>
        </w:rPr>
      </w:pPr>
      <w:r w:rsidRPr="00E60A4E">
        <w:rPr>
          <w:rFonts w:ascii="Rawline" w:hAnsi="Rawline"/>
          <w:color w:val="002060"/>
          <w:sz w:val="20"/>
          <w:szCs w:val="20"/>
        </w:rPr>
        <w:t xml:space="preserve">Le soutien financier accordé </w:t>
      </w:r>
      <w:r w:rsidR="00E337FF" w:rsidRPr="00E60A4E">
        <w:rPr>
          <w:rFonts w:ascii="Rawline" w:hAnsi="Rawline"/>
          <w:color w:val="002060"/>
          <w:sz w:val="20"/>
          <w:szCs w:val="20"/>
        </w:rPr>
        <w:t>pour 1 an, éventuellement renouvelable</w:t>
      </w:r>
      <w:r w:rsidR="009C0461" w:rsidRPr="00E60A4E">
        <w:rPr>
          <w:rFonts w:ascii="Rawline" w:hAnsi="Rawline"/>
          <w:color w:val="002060"/>
          <w:sz w:val="20"/>
          <w:szCs w:val="20"/>
        </w:rPr>
        <w:t>.</w:t>
      </w:r>
    </w:p>
    <w:p w14:paraId="6C0068A6" w14:textId="4327F61D" w:rsidR="004F08D8" w:rsidRPr="004D5AA9" w:rsidRDefault="007A02D8" w:rsidP="0067553B">
      <w:pPr>
        <w:pStyle w:val="Paragraphedeliste"/>
        <w:numPr>
          <w:ilvl w:val="0"/>
          <w:numId w:val="30"/>
        </w:numPr>
        <w:spacing w:line="259" w:lineRule="auto"/>
        <w:jc w:val="both"/>
        <w:rPr>
          <w:rFonts w:ascii="Rawline" w:hAnsi="Rawline"/>
          <w:b/>
          <w:color w:val="002364" w:themeColor="accent2"/>
          <w:sz w:val="20"/>
          <w:szCs w:val="20"/>
        </w:rPr>
      </w:pPr>
      <w:r w:rsidRPr="00E60A4E">
        <w:rPr>
          <w:rFonts w:ascii="Rawline" w:hAnsi="Rawline"/>
          <w:color w:val="002060"/>
          <w:sz w:val="20"/>
          <w:szCs w:val="20"/>
        </w:rPr>
        <w:t xml:space="preserve">Le candidat </w:t>
      </w:r>
      <w:r w:rsidR="0067553B" w:rsidRPr="00E60A4E">
        <w:rPr>
          <w:rFonts w:ascii="Rawline" w:hAnsi="Rawline"/>
          <w:color w:val="002060"/>
          <w:sz w:val="20"/>
          <w:szCs w:val="20"/>
        </w:rPr>
        <w:t xml:space="preserve">retenu à la fin de la procédure </w:t>
      </w:r>
      <w:r w:rsidRPr="00E60A4E">
        <w:rPr>
          <w:rFonts w:ascii="Rawline" w:hAnsi="Rawline"/>
          <w:color w:val="002060"/>
          <w:sz w:val="20"/>
          <w:szCs w:val="20"/>
        </w:rPr>
        <w:t xml:space="preserve">s’engage à signer </w:t>
      </w:r>
      <w:r w:rsidR="0067553B" w:rsidRPr="00E60A4E">
        <w:rPr>
          <w:rFonts w:ascii="Rawline" w:hAnsi="Rawline"/>
          <w:color w:val="002060"/>
          <w:sz w:val="20"/>
          <w:szCs w:val="20"/>
        </w:rPr>
        <w:t xml:space="preserve">une </w:t>
      </w:r>
      <w:r w:rsidRPr="00E60A4E">
        <w:rPr>
          <w:rFonts w:ascii="Rawline" w:hAnsi="Rawline"/>
          <w:color w:val="002060"/>
          <w:sz w:val="20"/>
          <w:szCs w:val="20"/>
        </w:rPr>
        <w:t xml:space="preserve">convention </w:t>
      </w:r>
      <w:r w:rsidR="0067553B" w:rsidRPr="00E60A4E">
        <w:rPr>
          <w:rFonts w:ascii="Rawline" w:hAnsi="Rawline"/>
          <w:color w:val="002060"/>
          <w:sz w:val="20"/>
          <w:szCs w:val="20"/>
        </w:rPr>
        <w:t>annuelle de mécénat et à communiquer à la Fondation CNP Assurances les pièces justificatives exigées par la conformité interne de CNP Assurances.</w:t>
      </w:r>
    </w:p>
    <w:p w14:paraId="6F197C37" w14:textId="2C732ED0" w:rsidR="004D5AA9" w:rsidRPr="004D5AA9" w:rsidRDefault="004D5AA9" w:rsidP="004D5AA9">
      <w:pPr>
        <w:pStyle w:val="Paragraphedeliste"/>
        <w:numPr>
          <w:ilvl w:val="0"/>
          <w:numId w:val="30"/>
        </w:numPr>
        <w:spacing w:line="259" w:lineRule="auto"/>
        <w:jc w:val="both"/>
        <w:rPr>
          <w:rFonts w:ascii="Rawline" w:hAnsi="Rawline"/>
          <w:color w:val="002060"/>
          <w:sz w:val="20"/>
          <w:szCs w:val="20"/>
        </w:rPr>
      </w:pPr>
      <w:r w:rsidRPr="004D5AA9">
        <w:rPr>
          <w:rFonts w:ascii="Rawline" w:hAnsi="Rawline"/>
          <w:color w:val="002060"/>
          <w:sz w:val="20"/>
          <w:szCs w:val="20"/>
        </w:rPr>
        <w:t>L’organisme atteste sur l'honneur, n'avoir aucun conflit d'intérêt, de quelque nature que ce soit, dans le cadre de la réalisation du projet.</w:t>
      </w:r>
    </w:p>
    <w:p w14:paraId="66BB9C4B" w14:textId="1515B2CF" w:rsidR="004F08D8" w:rsidRPr="00E60A4E" w:rsidRDefault="004F08D8" w:rsidP="00CA2ACA">
      <w:pPr>
        <w:ind w:left="360"/>
        <w:jc w:val="both"/>
        <w:rPr>
          <w:rFonts w:ascii="Rawline" w:hAnsi="Rawline"/>
          <w:sz w:val="20"/>
          <w:szCs w:val="20"/>
        </w:rPr>
      </w:pPr>
    </w:p>
    <w:p w14:paraId="4667C9FA" w14:textId="77777777" w:rsidR="004F08D8" w:rsidRPr="00E60A4E" w:rsidRDefault="004F08D8" w:rsidP="004F08D8">
      <w:pPr>
        <w:jc w:val="both"/>
        <w:rPr>
          <w:rFonts w:ascii="Rawline" w:hAnsi="Rawline"/>
          <w:b/>
          <w:color w:val="002060"/>
          <w:sz w:val="20"/>
          <w:szCs w:val="20"/>
          <w:u w:val="single"/>
        </w:rPr>
      </w:pPr>
      <w:r w:rsidRPr="00E60A4E">
        <w:rPr>
          <w:rFonts w:ascii="Rawline" w:hAnsi="Rawline"/>
          <w:b/>
          <w:color w:val="002060"/>
          <w:sz w:val="20"/>
          <w:szCs w:val="20"/>
          <w:u w:val="single"/>
        </w:rPr>
        <w:t xml:space="preserve">Critères d’appréciation du </w:t>
      </w:r>
      <w:r w:rsidR="0067553B" w:rsidRPr="00E60A4E">
        <w:rPr>
          <w:rFonts w:ascii="Rawline" w:hAnsi="Rawline"/>
          <w:b/>
          <w:color w:val="002060"/>
          <w:sz w:val="20"/>
          <w:szCs w:val="20"/>
          <w:u w:val="single"/>
        </w:rPr>
        <w:t>pré-</w:t>
      </w:r>
      <w:r w:rsidRPr="00E60A4E">
        <w:rPr>
          <w:rFonts w:ascii="Rawline" w:hAnsi="Rawline"/>
          <w:b/>
          <w:color w:val="002060"/>
          <w:sz w:val="20"/>
          <w:szCs w:val="20"/>
          <w:u w:val="single"/>
        </w:rPr>
        <w:t>projet</w:t>
      </w:r>
    </w:p>
    <w:p w14:paraId="16BC68C5" w14:textId="77777777" w:rsidR="00B81495" w:rsidRPr="00E60A4E" w:rsidRDefault="00B81495" w:rsidP="004F08D8">
      <w:pPr>
        <w:jc w:val="both"/>
        <w:rPr>
          <w:rFonts w:ascii="Rawline" w:hAnsi="Rawline"/>
          <w:b/>
          <w:color w:val="002060"/>
          <w:sz w:val="20"/>
          <w:szCs w:val="20"/>
        </w:rPr>
      </w:pPr>
    </w:p>
    <w:p w14:paraId="550C0516" w14:textId="52A9B3C8" w:rsidR="00B81495" w:rsidRPr="00E60A4E" w:rsidRDefault="0049209A" w:rsidP="00027C8C">
      <w:pPr>
        <w:pStyle w:val="Paragraphedeliste"/>
        <w:numPr>
          <w:ilvl w:val="0"/>
          <w:numId w:val="15"/>
        </w:numPr>
        <w:ind w:left="360"/>
        <w:jc w:val="both"/>
        <w:rPr>
          <w:rFonts w:ascii="Rawline" w:hAnsi="Rawline" w:cs="Arial"/>
          <w:bCs/>
          <w:color w:val="002060"/>
          <w:sz w:val="20"/>
          <w:szCs w:val="20"/>
        </w:rPr>
      </w:pPr>
      <w:r w:rsidRPr="00E60A4E">
        <w:rPr>
          <w:rFonts w:ascii="Rawline" w:hAnsi="Rawline" w:cs="Arial"/>
          <w:bCs/>
          <w:color w:val="002060"/>
          <w:sz w:val="20"/>
          <w:szCs w:val="20"/>
        </w:rPr>
        <w:t>Être</w:t>
      </w:r>
      <w:r w:rsidR="0067553B" w:rsidRPr="00E60A4E">
        <w:rPr>
          <w:rFonts w:ascii="Rawline" w:hAnsi="Rawline" w:cs="Arial"/>
          <w:bCs/>
          <w:color w:val="002060"/>
          <w:sz w:val="20"/>
          <w:szCs w:val="20"/>
        </w:rPr>
        <w:t xml:space="preserve"> en c</w:t>
      </w:r>
      <w:r w:rsidR="00B81495" w:rsidRPr="00E60A4E">
        <w:rPr>
          <w:rFonts w:ascii="Rawline" w:hAnsi="Rawline" w:cs="Arial"/>
          <w:bCs/>
          <w:color w:val="002060"/>
          <w:sz w:val="20"/>
          <w:szCs w:val="20"/>
        </w:rPr>
        <w:t>ohérence avec :</w:t>
      </w:r>
    </w:p>
    <w:p w14:paraId="492C0DAF" w14:textId="539849B1" w:rsidR="00B81495" w:rsidRPr="00E60A4E" w:rsidRDefault="0067553B" w:rsidP="00027C8C">
      <w:pPr>
        <w:pStyle w:val="Paragraphedeliste"/>
        <w:numPr>
          <w:ilvl w:val="0"/>
          <w:numId w:val="16"/>
        </w:numPr>
        <w:ind w:left="720"/>
        <w:jc w:val="both"/>
        <w:rPr>
          <w:rFonts w:ascii="Rawline" w:hAnsi="Rawline" w:cs="Arial"/>
          <w:bCs/>
          <w:color w:val="002060"/>
          <w:sz w:val="20"/>
          <w:szCs w:val="20"/>
        </w:rPr>
      </w:pPr>
      <w:r w:rsidRPr="00E60A4E">
        <w:rPr>
          <w:rFonts w:ascii="Rawline" w:hAnsi="Rawline" w:cs="Arial"/>
          <w:bCs/>
          <w:color w:val="002060"/>
          <w:sz w:val="20"/>
          <w:szCs w:val="20"/>
        </w:rPr>
        <w:t>L</w:t>
      </w:r>
      <w:r w:rsidR="00B81495" w:rsidRPr="00E60A4E">
        <w:rPr>
          <w:rFonts w:ascii="Rawline" w:hAnsi="Rawline" w:cs="Arial"/>
          <w:bCs/>
          <w:color w:val="002060"/>
          <w:sz w:val="20"/>
          <w:szCs w:val="20"/>
        </w:rPr>
        <w:t>a mission sociétale de CNP Assurances : protéger, dans la durée, les personnes et tout ce qui compte pour elles</w:t>
      </w:r>
      <w:r w:rsidR="00973D89" w:rsidRPr="00E60A4E">
        <w:rPr>
          <w:rFonts w:ascii="Rawline" w:hAnsi="Rawline" w:cs="Arial"/>
          <w:bCs/>
          <w:color w:val="002060"/>
          <w:sz w:val="20"/>
          <w:szCs w:val="20"/>
        </w:rPr>
        <w:t> ;</w:t>
      </w:r>
    </w:p>
    <w:p w14:paraId="3A15D39B" w14:textId="772312D2" w:rsidR="00B81495" w:rsidRPr="00E60A4E" w:rsidRDefault="0067553B" w:rsidP="00027C8C">
      <w:pPr>
        <w:pStyle w:val="Paragraphedeliste"/>
        <w:numPr>
          <w:ilvl w:val="0"/>
          <w:numId w:val="16"/>
        </w:numPr>
        <w:ind w:left="720"/>
        <w:jc w:val="both"/>
        <w:rPr>
          <w:rFonts w:ascii="Rawline" w:hAnsi="Rawline" w:cs="Arial"/>
          <w:bCs/>
          <w:color w:val="002060"/>
          <w:sz w:val="20"/>
          <w:szCs w:val="20"/>
        </w:rPr>
      </w:pPr>
      <w:r w:rsidRPr="00E60A4E">
        <w:rPr>
          <w:rFonts w:ascii="Rawline" w:hAnsi="Rawline" w:cs="Arial"/>
          <w:bCs/>
          <w:color w:val="002060"/>
          <w:sz w:val="20"/>
          <w:szCs w:val="20"/>
        </w:rPr>
        <w:t>L</w:t>
      </w:r>
      <w:r w:rsidR="00B81495" w:rsidRPr="00E60A4E">
        <w:rPr>
          <w:rFonts w:ascii="Rawline" w:hAnsi="Rawline" w:cs="Arial"/>
          <w:bCs/>
          <w:color w:val="002060"/>
          <w:sz w:val="20"/>
          <w:szCs w:val="20"/>
        </w:rPr>
        <w:t>’engagement de CNP Assurances en faveur d’une société inclusive et durable</w:t>
      </w:r>
      <w:r w:rsidR="00973D89" w:rsidRPr="00E60A4E">
        <w:rPr>
          <w:rFonts w:ascii="Rawline" w:hAnsi="Rawline" w:cs="Arial"/>
          <w:bCs/>
          <w:color w:val="002060"/>
          <w:sz w:val="20"/>
          <w:szCs w:val="20"/>
        </w:rPr>
        <w:t xml:space="preserve"> ; </w:t>
      </w:r>
    </w:p>
    <w:p w14:paraId="7263C3C3" w14:textId="0358E784" w:rsidR="00B81495" w:rsidRPr="00E60A4E" w:rsidRDefault="0067553B" w:rsidP="00027C8C">
      <w:pPr>
        <w:pStyle w:val="Paragraphedeliste"/>
        <w:numPr>
          <w:ilvl w:val="0"/>
          <w:numId w:val="16"/>
        </w:numPr>
        <w:ind w:left="720"/>
        <w:jc w:val="both"/>
        <w:rPr>
          <w:rFonts w:ascii="Rawline" w:hAnsi="Rawline" w:cs="Arial"/>
          <w:bCs/>
          <w:color w:val="002060"/>
          <w:sz w:val="20"/>
          <w:szCs w:val="20"/>
        </w:rPr>
      </w:pPr>
      <w:r w:rsidRPr="00E60A4E">
        <w:rPr>
          <w:rFonts w:ascii="Rawline" w:hAnsi="Rawline" w:cs="Arial"/>
          <w:bCs/>
          <w:color w:val="002060"/>
          <w:sz w:val="20"/>
          <w:szCs w:val="20"/>
        </w:rPr>
        <w:t>L</w:t>
      </w:r>
      <w:r w:rsidR="00B81495" w:rsidRPr="00E60A4E">
        <w:rPr>
          <w:rFonts w:ascii="Rawline" w:hAnsi="Rawline" w:cs="Arial"/>
          <w:bCs/>
          <w:color w:val="002060"/>
          <w:sz w:val="20"/>
          <w:szCs w:val="20"/>
        </w:rPr>
        <w:t>’ambition et les axes d’intervention de la Fondation CNP Assurances</w:t>
      </w:r>
      <w:r w:rsidR="00973D89" w:rsidRPr="00E60A4E">
        <w:rPr>
          <w:rFonts w:ascii="Rawline" w:hAnsi="Rawline" w:cs="Arial"/>
          <w:bCs/>
          <w:color w:val="002060"/>
          <w:sz w:val="20"/>
          <w:szCs w:val="20"/>
        </w:rPr>
        <w:t> ;</w:t>
      </w:r>
    </w:p>
    <w:p w14:paraId="4CB82394" w14:textId="216F6254" w:rsidR="004C5F5C" w:rsidRDefault="0067553B" w:rsidP="00027C8C">
      <w:pPr>
        <w:pStyle w:val="Paragraphedeliste"/>
        <w:numPr>
          <w:ilvl w:val="0"/>
          <w:numId w:val="16"/>
        </w:numPr>
        <w:ind w:left="720"/>
        <w:jc w:val="both"/>
        <w:rPr>
          <w:rFonts w:ascii="Rawline" w:hAnsi="Rawline" w:cs="Arial"/>
          <w:bCs/>
          <w:color w:val="002060"/>
          <w:sz w:val="20"/>
          <w:szCs w:val="20"/>
        </w:rPr>
      </w:pPr>
      <w:r w:rsidRPr="009E27EA">
        <w:rPr>
          <w:rFonts w:ascii="Rawline" w:hAnsi="Rawline" w:cs="Arial"/>
          <w:bCs/>
          <w:color w:val="002060"/>
          <w:sz w:val="20"/>
          <w:szCs w:val="20"/>
        </w:rPr>
        <w:t>L</w:t>
      </w:r>
      <w:r w:rsidR="00B81495" w:rsidRPr="009E27EA">
        <w:rPr>
          <w:rFonts w:ascii="Rawline" w:hAnsi="Rawline" w:cs="Arial"/>
          <w:bCs/>
          <w:color w:val="002060"/>
          <w:sz w:val="20"/>
          <w:szCs w:val="20"/>
        </w:rPr>
        <w:t>es objectifs de la structure candidate</w:t>
      </w:r>
      <w:r w:rsidR="00973D89" w:rsidRPr="009E27EA">
        <w:rPr>
          <w:rFonts w:ascii="Rawline" w:hAnsi="Rawline" w:cs="Arial"/>
          <w:bCs/>
          <w:color w:val="002060"/>
          <w:sz w:val="20"/>
          <w:szCs w:val="20"/>
        </w:rPr>
        <w:t>.</w:t>
      </w:r>
    </w:p>
    <w:p w14:paraId="491BFE4A" w14:textId="77777777" w:rsidR="004B3BF9" w:rsidRPr="004B3BF9" w:rsidRDefault="004B3BF9" w:rsidP="004B3BF9">
      <w:pPr>
        <w:ind w:left="360"/>
        <w:jc w:val="both"/>
        <w:rPr>
          <w:rFonts w:ascii="Rawline" w:hAnsi="Rawline" w:cs="Arial"/>
          <w:bCs/>
          <w:color w:val="002060"/>
          <w:sz w:val="20"/>
          <w:szCs w:val="20"/>
        </w:rPr>
      </w:pPr>
    </w:p>
    <w:p w14:paraId="30491D36" w14:textId="7F8FDBBE" w:rsidR="004F08D8" w:rsidRPr="00E60A4E" w:rsidRDefault="0067553B" w:rsidP="00027C8C">
      <w:pPr>
        <w:pStyle w:val="Paragraphedeliste"/>
        <w:numPr>
          <w:ilvl w:val="0"/>
          <w:numId w:val="28"/>
        </w:numPr>
        <w:ind w:left="360"/>
        <w:jc w:val="both"/>
        <w:rPr>
          <w:rFonts w:ascii="Rawline" w:hAnsi="Rawline"/>
          <w:color w:val="002060"/>
          <w:sz w:val="20"/>
          <w:szCs w:val="20"/>
        </w:rPr>
      </w:pPr>
      <w:r w:rsidRPr="00E60A4E">
        <w:rPr>
          <w:rFonts w:ascii="Rawline" w:hAnsi="Rawline"/>
          <w:color w:val="002060"/>
          <w:sz w:val="20"/>
          <w:szCs w:val="20"/>
        </w:rPr>
        <w:t>Correspondre</w:t>
      </w:r>
      <w:r w:rsidR="00B81495" w:rsidRPr="00E60A4E">
        <w:rPr>
          <w:rFonts w:ascii="Rawline" w:hAnsi="Rawline"/>
          <w:color w:val="002060"/>
          <w:sz w:val="20"/>
          <w:szCs w:val="20"/>
        </w:rPr>
        <w:t xml:space="preserve"> </w:t>
      </w:r>
      <w:r w:rsidR="007E00AB" w:rsidRPr="00E60A4E">
        <w:rPr>
          <w:rFonts w:ascii="Rawline" w:hAnsi="Rawline"/>
          <w:color w:val="002060"/>
          <w:sz w:val="20"/>
          <w:szCs w:val="20"/>
        </w:rPr>
        <w:t xml:space="preserve">à </w:t>
      </w:r>
      <w:r w:rsidR="004C5F5C" w:rsidRPr="00E60A4E">
        <w:rPr>
          <w:rFonts w:ascii="Rawline" w:hAnsi="Rawline"/>
          <w:color w:val="002060"/>
          <w:sz w:val="20"/>
          <w:szCs w:val="20"/>
        </w:rPr>
        <w:t>la</w:t>
      </w:r>
      <w:r w:rsidR="007E00AB" w:rsidRPr="00E60A4E">
        <w:rPr>
          <w:rFonts w:ascii="Rawline" w:hAnsi="Rawline"/>
          <w:color w:val="002060"/>
          <w:sz w:val="20"/>
          <w:szCs w:val="20"/>
        </w:rPr>
        <w:t xml:space="preserve"> thématique</w:t>
      </w:r>
      <w:r w:rsidR="004C5F5C" w:rsidRPr="00E60A4E">
        <w:rPr>
          <w:rFonts w:ascii="Rawline" w:hAnsi="Rawline"/>
          <w:color w:val="002060"/>
          <w:sz w:val="20"/>
          <w:szCs w:val="20"/>
        </w:rPr>
        <w:t xml:space="preserve"> de l’appel à pré-projets</w:t>
      </w:r>
      <w:r w:rsidR="00973D89" w:rsidRPr="00E60A4E">
        <w:rPr>
          <w:rFonts w:ascii="Rawline" w:hAnsi="Rawline"/>
          <w:color w:val="002060"/>
          <w:sz w:val="20"/>
          <w:szCs w:val="20"/>
        </w:rPr>
        <w:t> ;</w:t>
      </w:r>
    </w:p>
    <w:p w14:paraId="7AB832D3" w14:textId="1FFEE255" w:rsidR="00E337FF" w:rsidRPr="00E60A4E" w:rsidRDefault="00E337FF" w:rsidP="00027C8C">
      <w:pPr>
        <w:pStyle w:val="Paragraphedeliste"/>
        <w:numPr>
          <w:ilvl w:val="0"/>
          <w:numId w:val="28"/>
        </w:numPr>
        <w:ind w:left="360"/>
        <w:jc w:val="both"/>
        <w:rPr>
          <w:rFonts w:ascii="Rawline" w:hAnsi="Rawline"/>
          <w:b/>
          <w:color w:val="002060"/>
          <w:sz w:val="20"/>
          <w:szCs w:val="20"/>
        </w:rPr>
      </w:pPr>
      <w:r w:rsidRPr="00E60A4E">
        <w:rPr>
          <w:rFonts w:ascii="Rawline" w:hAnsi="Rawline" w:cs="Arial"/>
          <w:bCs/>
          <w:color w:val="002060"/>
          <w:sz w:val="20"/>
          <w:szCs w:val="20"/>
        </w:rPr>
        <w:t>Être pilote, à savoir en phase de conception ou d’amorçage</w:t>
      </w:r>
      <w:r w:rsidR="000334E5">
        <w:rPr>
          <w:rFonts w:ascii="Rawline" w:hAnsi="Rawline" w:cs="Arial"/>
          <w:bCs/>
          <w:color w:val="002060"/>
          <w:sz w:val="20"/>
          <w:szCs w:val="20"/>
        </w:rPr>
        <w:t> ;</w:t>
      </w:r>
    </w:p>
    <w:p w14:paraId="7FF27A9A" w14:textId="0402CE7D" w:rsidR="0067553B" w:rsidRPr="00E60A4E" w:rsidRDefault="0049209A" w:rsidP="00027C8C">
      <w:pPr>
        <w:pStyle w:val="Paragraphedeliste"/>
        <w:numPr>
          <w:ilvl w:val="0"/>
          <w:numId w:val="28"/>
        </w:numPr>
        <w:ind w:left="360"/>
        <w:jc w:val="both"/>
        <w:rPr>
          <w:rFonts w:ascii="Rawline" w:hAnsi="Rawline"/>
          <w:b/>
          <w:color w:val="002060"/>
          <w:sz w:val="20"/>
          <w:szCs w:val="20"/>
        </w:rPr>
      </w:pPr>
      <w:r w:rsidRPr="00E60A4E">
        <w:rPr>
          <w:rFonts w:ascii="Rawline" w:hAnsi="Rawline" w:cs="Arial"/>
          <w:bCs/>
          <w:color w:val="002060"/>
          <w:sz w:val="20"/>
          <w:szCs w:val="20"/>
        </w:rPr>
        <w:t>Être</w:t>
      </w:r>
      <w:r w:rsidR="0067553B" w:rsidRPr="00E60A4E">
        <w:rPr>
          <w:rFonts w:ascii="Rawline" w:hAnsi="Rawline" w:cs="Arial"/>
          <w:bCs/>
          <w:color w:val="002060"/>
          <w:sz w:val="20"/>
          <w:szCs w:val="20"/>
        </w:rPr>
        <w:t xml:space="preserve"> </w:t>
      </w:r>
      <w:r w:rsidR="00B81495" w:rsidRPr="00E60A4E">
        <w:rPr>
          <w:rFonts w:ascii="Rawline" w:hAnsi="Rawline" w:cs="Arial"/>
          <w:bCs/>
          <w:color w:val="002060"/>
          <w:sz w:val="20"/>
          <w:szCs w:val="20"/>
        </w:rPr>
        <w:t xml:space="preserve">innovant, </w:t>
      </w:r>
      <w:r w:rsidR="0067553B" w:rsidRPr="00E60A4E">
        <w:rPr>
          <w:rFonts w:ascii="Rawline" w:hAnsi="Rawline" w:cs="Arial"/>
          <w:bCs/>
          <w:color w:val="002060"/>
          <w:sz w:val="20"/>
          <w:szCs w:val="20"/>
        </w:rPr>
        <w:t xml:space="preserve">à </w:t>
      </w:r>
      <w:r w:rsidR="00B81495" w:rsidRPr="00E60A4E">
        <w:rPr>
          <w:rFonts w:ascii="Rawline" w:hAnsi="Rawline" w:cs="Arial"/>
          <w:bCs/>
          <w:color w:val="002060"/>
          <w:sz w:val="20"/>
          <w:szCs w:val="20"/>
        </w:rPr>
        <w:t xml:space="preserve">impact réel et </w:t>
      </w:r>
      <w:r w:rsidR="003D12C7" w:rsidRPr="00E60A4E">
        <w:rPr>
          <w:rFonts w:ascii="Rawline" w:hAnsi="Rawline" w:cs="Arial"/>
          <w:bCs/>
          <w:color w:val="002060"/>
          <w:sz w:val="20"/>
          <w:szCs w:val="20"/>
        </w:rPr>
        <w:t>s’inscrivant dans le moyen et le long terme. Les dossiers ne reposant que sur une action</w:t>
      </w:r>
      <w:r w:rsidR="00B22B3E" w:rsidRPr="00E60A4E">
        <w:rPr>
          <w:rFonts w:ascii="Rawline" w:hAnsi="Rawline" w:cs="Arial"/>
          <w:bCs/>
          <w:color w:val="002060"/>
          <w:sz w:val="20"/>
          <w:szCs w:val="20"/>
        </w:rPr>
        <w:t xml:space="preserve"> limitée dans le temps et dans l’espace</w:t>
      </w:r>
      <w:r w:rsidR="003D12C7" w:rsidRPr="00E60A4E">
        <w:rPr>
          <w:rFonts w:ascii="Rawline" w:hAnsi="Rawline" w:cs="Arial"/>
          <w:bCs/>
          <w:color w:val="002060"/>
          <w:sz w:val="20"/>
          <w:szCs w:val="20"/>
        </w:rPr>
        <w:t xml:space="preserve"> ou un besoin ponctuel ne seront pas pris en </w:t>
      </w:r>
      <w:r w:rsidR="002D7348" w:rsidRPr="00E60A4E">
        <w:rPr>
          <w:rFonts w:ascii="Rawline" w:hAnsi="Rawline" w:cs="Arial"/>
          <w:bCs/>
          <w:color w:val="002060"/>
          <w:sz w:val="20"/>
          <w:szCs w:val="20"/>
        </w:rPr>
        <w:t>compte</w:t>
      </w:r>
      <w:r w:rsidR="00973D89" w:rsidRPr="00E60A4E">
        <w:rPr>
          <w:rFonts w:ascii="Rawline" w:hAnsi="Rawline" w:cs="Arial"/>
          <w:bCs/>
          <w:color w:val="002060"/>
          <w:sz w:val="20"/>
          <w:szCs w:val="20"/>
        </w:rPr>
        <w:t> ;</w:t>
      </w:r>
    </w:p>
    <w:p w14:paraId="14566BEC" w14:textId="5BC37364" w:rsidR="002D7348" w:rsidRPr="00E60A4E" w:rsidRDefault="00E85543" w:rsidP="00027C8C">
      <w:pPr>
        <w:pStyle w:val="Paragraphedeliste"/>
        <w:numPr>
          <w:ilvl w:val="0"/>
          <w:numId w:val="28"/>
        </w:numPr>
        <w:ind w:left="360"/>
        <w:jc w:val="both"/>
        <w:rPr>
          <w:rFonts w:ascii="Rawline" w:hAnsi="Rawline"/>
          <w:b/>
          <w:color w:val="002060"/>
          <w:sz w:val="20"/>
          <w:szCs w:val="20"/>
        </w:rPr>
      </w:pPr>
      <w:r w:rsidRPr="00E60A4E">
        <w:rPr>
          <w:rFonts w:ascii="Rawline" w:hAnsi="Rawline"/>
          <w:color w:val="002060"/>
          <w:sz w:val="20"/>
          <w:szCs w:val="20"/>
        </w:rPr>
        <w:t>Être c</w:t>
      </w:r>
      <w:r w:rsidR="0067553B" w:rsidRPr="00E60A4E">
        <w:rPr>
          <w:rFonts w:ascii="Rawline" w:hAnsi="Rawline"/>
          <w:color w:val="002060"/>
          <w:sz w:val="20"/>
          <w:szCs w:val="20"/>
        </w:rPr>
        <w:t>o-construi</w:t>
      </w:r>
      <w:r w:rsidR="00B0659C" w:rsidRPr="00E60A4E">
        <w:rPr>
          <w:rFonts w:ascii="Rawline" w:hAnsi="Rawline"/>
          <w:color w:val="002060"/>
          <w:sz w:val="20"/>
          <w:szCs w:val="20"/>
        </w:rPr>
        <w:t>t</w:t>
      </w:r>
      <w:r w:rsidR="002D7348" w:rsidRPr="00E60A4E">
        <w:rPr>
          <w:rFonts w:ascii="Rawline" w:hAnsi="Rawline"/>
          <w:color w:val="002060"/>
          <w:sz w:val="20"/>
          <w:szCs w:val="20"/>
        </w:rPr>
        <w:t xml:space="preserve"> </w:t>
      </w:r>
      <w:r w:rsidR="00B81495" w:rsidRPr="00E60A4E">
        <w:rPr>
          <w:rFonts w:ascii="Rawline" w:hAnsi="Rawline"/>
          <w:color w:val="002060"/>
          <w:sz w:val="20"/>
          <w:szCs w:val="20"/>
        </w:rPr>
        <w:t>avec la Fondation CNP Assurances</w:t>
      </w:r>
      <w:r w:rsidR="004C5F5C" w:rsidRPr="00E60A4E">
        <w:rPr>
          <w:rFonts w:ascii="Rawline" w:hAnsi="Rawline"/>
          <w:color w:val="002060"/>
          <w:sz w:val="20"/>
          <w:szCs w:val="20"/>
        </w:rPr>
        <w:t xml:space="preserve"> </w:t>
      </w:r>
      <w:r w:rsidR="00E337FF" w:rsidRPr="00E60A4E">
        <w:rPr>
          <w:rFonts w:ascii="Rawline" w:hAnsi="Rawline"/>
          <w:color w:val="002060"/>
          <w:sz w:val="20"/>
          <w:szCs w:val="20"/>
        </w:rPr>
        <w:t>en prévoyant</w:t>
      </w:r>
      <w:r w:rsidR="004C5F5C" w:rsidRPr="00E60A4E">
        <w:rPr>
          <w:rFonts w:ascii="Rawline" w:hAnsi="Rawline"/>
          <w:color w:val="002060"/>
          <w:sz w:val="20"/>
          <w:szCs w:val="20"/>
        </w:rPr>
        <w:t xml:space="preserve"> des modalités de suivi de projet associant la Déléguée Générale de la Fondation</w:t>
      </w:r>
      <w:r w:rsidR="00973D89" w:rsidRPr="00E60A4E">
        <w:rPr>
          <w:rFonts w:ascii="Rawline" w:hAnsi="Rawline"/>
          <w:color w:val="002060"/>
          <w:sz w:val="20"/>
          <w:szCs w:val="20"/>
        </w:rPr>
        <w:t> ;</w:t>
      </w:r>
    </w:p>
    <w:p w14:paraId="5276E785" w14:textId="49BBFEE2" w:rsidR="002D7348" w:rsidRPr="00E60A4E" w:rsidRDefault="00973D89" w:rsidP="00027C8C">
      <w:pPr>
        <w:pStyle w:val="Paragraphedeliste"/>
        <w:numPr>
          <w:ilvl w:val="0"/>
          <w:numId w:val="28"/>
        </w:numPr>
        <w:ind w:left="360"/>
        <w:jc w:val="both"/>
        <w:rPr>
          <w:rFonts w:ascii="Rawline" w:hAnsi="Rawline"/>
          <w:b/>
          <w:color w:val="002060"/>
          <w:sz w:val="20"/>
          <w:szCs w:val="20"/>
        </w:rPr>
      </w:pPr>
      <w:r w:rsidRPr="00E60A4E">
        <w:rPr>
          <w:rFonts w:ascii="Rawline" w:hAnsi="Rawline"/>
          <w:color w:val="002060"/>
          <w:sz w:val="20"/>
          <w:szCs w:val="20"/>
        </w:rPr>
        <w:t>Être p</w:t>
      </w:r>
      <w:r w:rsidR="00B0659C" w:rsidRPr="00E60A4E">
        <w:rPr>
          <w:rFonts w:ascii="Rawline" w:hAnsi="Rawline"/>
          <w:color w:val="002060"/>
          <w:sz w:val="20"/>
          <w:szCs w:val="20"/>
        </w:rPr>
        <w:t>orteur de p</w:t>
      </w:r>
      <w:r w:rsidR="00B81495" w:rsidRPr="00E60A4E">
        <w:rPr>
          <w:rFonts w:ascii="Rawline" w:hAnsi="Rawline"/>
          <w:color w:val="002060"/>
          <w:sz w:val="20"/>
          <w:szCs w:val="20"/>
        </w:rPr>
        <w:t>otentialités d’essaimage</w:t>
      </w:r>
      <w:r w:rsidR="00B83282" w:rsidRPr="00E60A4E">
        <w:rPr>
          <w:rFonts w:ascii="Rawline" w:hAnsi="Rawline"/>
          <w:color w:val="002060"/>
          <w:sz w:val="20"/>
          <w:szCs w:val="20"/>
        </w:rPr>
        <w:t xml:space="preserve"> </w:t>
      </w:r>
      <w:r w:rsidR="00B0659C" w:rsidRPr="00E60A4E">
        <w:rPr>
          <w:rFonts w:ascii="Rawline" w:hAnsi="Rawline"/>
          <w:color w:val="002060"/>
          <w:sz w:val="20"/>
          <w:szCs w:val="20"/>
        </w:rPr>
        <w:t xml:space="preserve">et de transmission </w:t>
      </w:r>
      <w:r w:rsidR="0067553B" w:rsidRPr="00E60A4E">
        <w:rPr>
          <w:rFonts w:ascii="Rawline" w:hAnsi="Rawline"/>
          <w:color w:val="002060"/>
          <w:sz w:val="20"/>
          <w:szCs w:val="20"/>
        </w:rPr>
        <w:t xml:space="preserve">(concept, méthodologie, enseignements ou bonnes pratiques) au-delà </w:t>
      </w:r>
      <w:r w:rsidR="00EA4069" w:rsidRPr="00E60A4E">
        <w:rPr>
          <w:rFonts w:ascii="Rawline" w:hAnsi="Rawline"/>
          <w:color w:val="002060"/>
          <w:sz w:val="20"/>
          <w:szCs w:val="20"/>
        </w:rPr>
        <w:t>du partenariat avec la Fondation CNP Assurances</w:t>
      </w:r>
      <w:r w:rsidRPr="00E60A4E">
        <w:rPr>
          <w:rFonts w:ascii="Rawline" w:hAnsi="Rawline"/>
          <w:color w:val="002060"/>
          <w:sz w:val="20"/>
          <w:szCs w:val="20"/>
        </w:rPr>
        <w:t> ;</w:t>
      </w:r>
    </w:p>
    <w:p w14:paraId="369CA84B" w14:textId="59D95607" w:rsidR="002D7348" w:rsidRPr="00E60A4E" w:rsidRDefault="00973D89" w:rsidP="00027C8C">
      <w:pPr>
        <w:pStyle w:val="Paragraphedeliste"/>
        <w:numPr>
          <w:ilvl w:val="0"/>
          <w:numId w:val="28"/>
        </w:numPr>
        <w:ind w:left="360"/>
        <w:jc w:val="both"/>
        <w:rPr>
          <w:rFonts w:ascii="Rawline" w:hAnsi="Rawline"/>
          <w:b/>
          <w:color w:val="002060"/>
          <w:sz w:val="20"/>
          <w:szCs w:val="20"/>
        </w:rPr>
      </w:pPr>
      <w:r w:rsidRPr="00E60A4E">
        <w:rPr>
          <w:rFonts w:ascii="Rawline" w:hAnsi="Rawline"/>
          <w:color w:val="002060"/>
          <w:sz w:val="20"/>
          <w:szCs w:val="20"/>
        </w:rPr>
        <w:t>Intégrer un</w:t>
      </w:r>
      <w:r w:rsidR="002D7348" w:rsidRPr="00E60A4E">
        <w:rPr>
          <w:rFonts w:ascii="Rawline" w:hAnsi="Rawline"/>
          <w:color w:val="002060"/>
          <w:sz w:val="20"/>
          <w:szCs w:val="20"/>
        </w:rPr>
        <w:t xml:space="preserve"> dispositif d’évaluation (indicateurs de suivi, évaluation des ri</w:t>
      </w:r>
      <w:r w:rsidR="00B0659C" w:rsidRPr="00E60A4E">
        <w:rPr>
          <w:rFonts w:ascii="Rawline" w:hAnsi="Rawline"/>
          <w:color w:val="002060"/>
          <w:sz w:val="20"/>
          <w:szCs w:val="20"/>
        </w:rPr>
        <w:t>sques, mesure d’impact social)</w:t>
      </w:r>
      <w:r w:rsidRPr="00E60A4E">
        <w:rPr>
          <w:rFonts w:ascii="Rawline" w:hAnsi="Rawline"/>
          <w:color w:val="002060"/>
          <w:sz w:val="20"/>
          <w:szCs w:val="20"/>
        </w:rPr>
        <w:t> ;</w:t>
      </w:r>
    </w:p>
    <w:p w14:paraId="643B1CA9" w14:textId="6E611311" w:rsidR="00973D89" w:rsidRPr="000334E5" w:rsidRDefault="00973D89" w:rsidP="000848D5">
      <w:pPr>
        <w:pStyle w:val="Paragraphedeliste"/>
        <w:numPr>
          <w:ilvl w:val="0"/>
          <w:numId w:val="28"/>
        </w:numPr>
        <w:ind w:left="360"/>
        <w:jc w:val="both"/>
        <w:rPr>
          <w:rFonts w:ascii="Rawline" w:hAnsi="Rawline"/>
          <w:b/>
          <w:color w:val="002060"/>
          <w:sz w:val="20"/>
          <w:szCs w:val="20"/>
        </w:rPr>
      </w:pPr>
      <w:r w:rsidRPr="000334E5">
        <w:rPr>
          <w:rFonts w:ascii="Rawline" w:hAnsi="Rawline" w:cs="Arial"/>
          <w:bCs/>
          <w:color w:val="002060"/>
          <w:sz w:val="20"/>
          <w:szCs w:val="20"/>
        </w:rPr>
        <w:t>Être d</w:t>
      </w:r>
      <w:r w:rsidR="002D7348" w:rsidRPr="000334E5">
        <w:rPr>
          <w:rFonts w:ascii="Rawline" w:hAnsi="Rawline" w:cs="Arial"/>
          <w:bCs/>
          <w:color w:val="002060"/>
          <w:sz w:val="20"/>
          <w:szCs w:val="20"/>
        </w:rPr>
        <w:t xml:space="preserve">e </w:t>
      </w:r>
      <w:r w:rsidR="00D0659A" w:rsidRPr="000334E5">
        <w:rPr>
          <w:rFonts w:ascii="Rawline" w:hAnsi="Rawline" w:cs="Arial"/>
          <w:bCs/>
          <w:color w:val="002060"/>
          <w:sz w:val="20"/>
          <w:szCs w:val="20"/>
        </w:rPr>
        <w:t xml:space="preserve">nature à </w:t>
      </w:r>
      <w:r w:rsidR="002D7348" w:rsidRPr="000334E5">
        <w:rPr>
          <w:rFonts w:ascii="Rawline" w:hAnsi="Rawline" w:cs="Arial"/>
          <w:bCs/>
          <w:color w:val="002060"/>
          <w:sz w:val="20"/>
          <w:szCs w:val="20"/>
        </w:rPr>
        <w:t>engager d</w:t>
      </w:r>
      <w:r w:rsidR="00D0659A" w:rsidRPr="000334E5">
        <w:rPr>
          <w:rFonts w:ascii="Rawline" w:hAnsi="Rawline" w:cs="Arial"/>
          <w:bCs/>
          <w:color w:val="002060"/>
          <w:sz w:val="20"/>
          <w:szCs w:val="20"/>
        </w:rPr>
        <w:t>es collaborateurs de CNP Assurances</w:t>
      </w:r>
      <w:r w:rsidRPr="000334E5">
        <w:rPr>
          <w:rFonts w:ascii="Rawline" w:hAnsi="Rawline" w:cs="Arial"/>
          <w:bCs/>
          <w:color w:val="002060"/>
          <w:sz w:val="20"/>
          <w:szCs w:val="20"/>
        </w:rPr>
        <w:t> ;</w:t>
      </w:r>
    </w:p>
    <w:p w14:paraId="6417C522" w14:textId="7E5099EF" w:rsidR="00B0659C" w:rsidRPr="00E60A4E" w:rsidRDefault="00973D89" w:rsidP="00027C8C">
      <w:pPr>
        <w:pStyle w:val="Paragraphedeliste"/>
        <w:numPr>
          <w:ilvl w:val="0"/>
          <w:numId w:val="28"/>
        </w:numPr>
        <w:ind w:left="360"/>
        <w:jc w:val="both"/>
        <w:rPr>
          <w:rFonts w:ascii="Rawline" w:hAnsi="Rawline"/>
          <w:b/>
          <w:color w:val="002060"/>
          <w:sz w:val="20"/>
          <w:szCs w:val="20"/>
        </w:rPr>
      </w:pPr>
      <w:r w:rsidRPr="00E60A4E">
        <w:rPr>
          <w:rFonts w:ascii="Rawline" w:hAnsi="Rawline" w:cs="Arial"/>
          <w:bCs/>
          <w:color w:val="002060"/>
          <w:sz w:val="20"/>
          <w:szCs w:val="20"/>
        </w:rPr>
        <w:t xml:space="preserve">L’organisme candidat ne pourra présenter qu’un </w:t>
      </w:r>
      <w:r w:rsidR="00B0659C" w:rsidRPr="00E60A4E">
        <w:rPr>
          <w:rFonts w:ascii="Rawline" w:hAnsi="Rawline" w:cs="Arial"/>
          <w:bCs/>
          <w:color w:val="002060"/>
          <w:sz w:val="20"/>
          <w:szCs w:val="20"/>
        </w:rPr>
        <w:t>seul pré-projet</w:t>
      </w:r>
      <w:r w:rsidR="00313184">
        <w:rPr>
          <w:rFonts w:ascii="Rawline" w:hAnsi="Rawline" w:cs="Arial"/>
          <w:bCs/>
          <w:color w:val="002060"/>
          <w:sz w:val="20"/>
          <w:szCs w:val="20"/>
        </w:rPr>
        <w:t> ;</w:t>
      </w:r>
    </w:p>
    <w:p w14:paraId="48078EC0" w14:textId="5525C600" w:rsidR="004176EC" w:rsidRPr="000334E5" w:rsidRDefault="004C5F5C" w:rsidP="00595010">
      <w:pPr>
        <w:pStyle w:val="Paragraphedeliste"/>
        <w:numPr>
          <w:ilvl w:val="0"/>
          <w:numId w:val="28"/>
        </w:numPr>
        <w:ind w:left="360"/>
        <w:jc w:val="both"/>
        <w:rPr>
          <w:rFonts w:ascii="Rawline" w:hAnsi="Rawline" w:cs="Arial"/>
          <w:bCs/>
          <w:color w:val="002060"/>
          <w:sz w:val="20"/>
          <w:szCs w:val="20"/>
        </w:rPr>
      </w:pPr>
      <w:r w:rsidRPr="000334E5">
        <w:rPr>
          <w:rFonts w:ascii="Rawline" w:hAnsi="Rawline" w:cs="Arial"/>
          <w:bCs/>
          <w:color w:val="002060"/>
          <w:sz w:val="20"/>
          <w:szCs w:val="20"/>
        </w:rPr>
        <w:t>Plusieurs organismes pourront s’associer autour d’un même pré-projet ; le cas échéant, un porteur de projet sera explicitement désigné</w:t>
      </w:r>
      <w:r w:rsidR="00E4380B">
        <w:rPr>
          <w:rFonts w:ascii="Rawline" w:hAnsi="Rawline" w:cs="Arial"/>
          <w:bCs/>
          <w:color w:val="002060"/>
          <w:sz w:val="20"/>
          <w:szCs w:val="20"/>
        </w:rPr>
        <w:t> ;</w:t>
      </w:r>
    </w:p>
    <w:p w14:paraId="36F75AEF" w14:textId="1F643F40" w:rsidR="004176EC" w:rsidRPr="00E60A4E" w:rsidRDefault="004176EC" w:rsidP="00027C8C">
      <w:pPr>
        <w:pStyle w:val="Paragraphedeliste"/>
        <w:numPr>
          <w:ilvl w:val="0"/>
          <w:numId w:val="28"/>
        </w:numPr>
        <w:ind w:left="360"/>
        <w:jc w:val="both"/>
        <w:rPr>
          <w:rFonts w:ascii="Rawline" w:hAnsi="Rawline"/>
          <w:b/>
          <w:color w:val="002060"/>
          <w:sz w:val="20"/>
          <w:szCs w:val="20"/>
        </w:rPr>
      </w:pPr>
      <w:r w:rsidRPr="00E60A4E">
        <w:rPr>
          <w:rFonts w:ascii="Rawline" w:hAnsi="Rawline" w:cs="Arial"/>
          <w:b/>
          <w:color w:val="002060"/>
          <w:sz w:val="20"/>
          <w:szCs w:val="20"/>
        </w:rPr>
        <w:t>Parmi les projets retenus, l’un au moins sera spécifiquement dédié aux jeunes en situation de handicap.</w:t>
      </w:r>
    </w:p>
    <w:p w14:paraId="3A3DADDA" w14:textId="77777777" w:rsidR="00D82D47" w:rsidRPr="00E60A4E" w:rsidRDefault="00D82D47" w:rsidP="009A2F68">
      <w:pPr>
        <w:jc w:val="both"/>
        <w:rPr>
          <w:rFonts w:ascii="Rawline" w:hAnsi="Rawline" w:cs="Arial"/>
          <w:bCs/>
          <w:color w:val="002364" w:themeColor="accent2"/>
          <w:sz w:val="20"/>
          <w:szCs w:val="20"/>
        </w:rPr>
      </w:pPr>
    </w:p>
    <w:p w14:paraId="6B434BC0" w14:textId="7F882A76" w:rsidR="008D4E40" w:rsidRPr="00E60A4E" w:rsidRDefault="00B0659C" w:rsidP="009A2F68">
      <w:pPr>
        <w:jc w:val="both"/>
        <w:rPr>
          <w:rFonts w:ascii="Rawline" w:hAnsi="Rawline" w:cs="Arial"/>
          <w:b/>
          <w:bCs/>
          <w:color w:val="002364" w:themeColor="accent2"/>
          <w:sz w:val="20"/>
          <w:szCs w:val="20"/>
          <w:u w:val="single"/>
        </w:rPr>
      </w:pPr>
      <w:r w:rsidRPr="00E60A4E">
        <w:rPr>
          <w:rFonts w:ascii="Rawline" w:hAnsi="Rawline" w:cs="Arial"/>
          <w:b/>
          <w:bCs/>
          <w:color w:val="002364" w:themeColor="accent2"/>
          <w:sz w:val="20"/>
          <w:szCs w:val="20"/>
          <w:u w:val="single"/>
        </w:rPr>
        <w:t>Procédure</w:t>
      </w:r>
    </w:p>
    <w:p w14:paraId="0FBDF080" w14:textId="77777777" w:rsidR="002D7348" w:rsidRPr="00E60A4E" w:rsidRDefault="002D7348" w:rsidP="009A2F68">
      <w:pPr>
        <w:jc w:val="both"/>
        <w:rPr>
          <w:rFonts w:ascii="Rawline" w:hAnsi="Rawline" w:cs="Arial"/>
          <w:b/>
          <w:bCs/>
          <w:color w:val="002364" w:themeColor="accent2"/>
          <w:sz w:val="20"/>
          <w:szCs w:val="20"/>
        </w:rPr>
      </w:pPr>
    </w:p>
    <w:p w14:paraId="04C019C6" w14:textId="549A9475" w:rsidR="002D7348" w:rsidRPr="00E60A4E" w:rsidRDefault="002D7348" w:rsidP="002D7348">
      <w:pPr>
        <w:pStyle w:val="Paragraphedeliste"/>
        <w:numPr>
          <w:ilvl w:val="0"/>
          <w:numId w:val="29"/>
        </w:numPr>
        <w:jc w:val="both"/>
        <w:rPr>
          <w:rFonts w:ascii="Rawline" w:hAnsi="Rawline" w:cs="Arial"/>
          <w:b/>
          <w:bCs/>
          <w:color w:val="D70064" w:themeColor="accent3"/>
          <w:sz w:val="20"/>
          <w:szCs w:val="20"/>
        </w:rPr>
      </w:pPr>
      <w:r w:rsidRPr="00E60A4E">
        <w:rPr>
          <w:rFonts w:ascii="Rawline" w:hAnsi="Rawline" w:cs="Arial"/>
          <w:b/>
          <w:bCs/>
          <w:color w:val="002364" w:themeColor="accent2"/>
          <w:sz w:val="20"/>
          <w:szCs w:val="20"/>
        </w:rPr>
        <w:t xml:space="preserve">Dépôt des dossiers de candidatures entre </w:t>
      </w:r>
      <w:r w:rsidR="00714DA4">
        <w:rPr>
          <w:rFonts w:ascii="Rawline" w:hAnsi="Rawline" w:cs="Arial"/>
          <w:b/>
          <w:bCs/>
          <w:color w:val="D70064" w:themeColor="accent3"/>
          <w:sz w:val="20"/>
          <w:szCs w:val="20"/>
        </w:rPr>
        <w:t>le 30 avril et le 25</w:t>
      </w:r>
      <w:r w:rsidRPr="00E60A4E">
        <w:rPr>
          <w:rFonts w:ascii="Rawline" w:hAnsi="Rawline" w:cs="Arial"/>
          <w:b/>
          <w:bCs/>
          <w:color w:val="D70064" w:themeColor="accent3"/>
          <w:sz w:val="20"/>
          <w:szCs w:val="20"/>
        </w:rPr>
        <w:t xml:space="preserve"> mai 2021 inclus</w:t>
      </w:r>
    </w:p>
    <w:p w14:paraId="1A6DC0BF" w14:textId="77777777" w:rsidR="00B71124" w:rsidRPr="00E60A4E" w:rsidRDefault="00B71124" w:rsidP="00B71124">
      <w:pPr>
        <w:pStyle w:val="Paragraphedeliste"/>
        <w:numPr>
          <w:ilvl w:val="1"/>
          <w:numId w:val="29"/>
        </w:numPr>
        <w:jc w:val="both"/>
        <w:rPr>
          <w:rFonts w:ascii="Rawline" w:hAnsi="Rawline" w:cs="Arial"/>
          <w:b/>
          <w:bCs/>
          <w:color w:val="002060"/>
          <w:sz w:val="20"/>
          <w:szCs w:val="20"/>
        </w:rPr>
      </w:pPr>
      <w:r w:rsidRPr="00E60A4E">
        <w:rPr>
          <w:rFonts w:ascii="Rawline" w:hAnsi="Rawline"/>
          <w:color w:val="002060"/>
          <w:sz w:val="20"/>
          <w:szCs w:val="20"/>
        </w:rPr>
        <w:t>T</w:t>
      </w:r>
      <w:r w:rsidR="002D7348" w:rsidRPr="00E60A4E">
        <w:rPr>
          <w:rFonts w:ascii="Rawline" w:hAnsi="Rawline"/>
          <w:color w:val="002060"/>
          <w:sz w:val="20"/>
          <w:szCs w:val="20"/>
        </w:rPr>
        <w:t xml:space="preserve">éléchargez la fiche descriptive du pré-projet ici http://www.cnp.fr Rubrique « Le Groupe » / « Qui Sommes-nous » / « Fondation CNP Assurances » </w:t>
      </w:r>
    </w:p>
    <w:p w14:paraId="760940CA" w14:textId="229071E2" w:rsidR="008D4E40" w:rsidRPr="00E60A4E" w:rsidRDefault="002D7348" w:rsidP="00B71124">
      <w:pPr>
        <w:pStyle w:val="Paragraphedeliste"/>
        <w:numPr>
          <w:ilvl w:val="1"/>
          <w:numId w:val="29"/>
        </w:numPr>
        <w:jc w:val="both"/>
        <w:rPr>
          <w:rStyle w:val="Lienhypertexte"/>
          <w:rFonts w:ascii="Rawline" w:hAnsi="Rawline" w:cs="Arial"/>
          <w:b/>
          <w:bCs/>
          <w:color w:val="002060"/>
          <w:sz w:val="20"/>
          <w:szCs w:val="20"/>
          <w:u w:val="none"/>
        </w:rPr>
      </w:pPr>
      <w:r w:rsidRPr="00E60A4E">
        <w:rPr>
          <w:rFonts w:ascii="Rawline" w:hAnsi="Rawline"/>
          <w:color w:val="002060"/>
          <w:sz w:val="20"/>
          <w:szCs w:val="20"/>
        </w:rPr>
        <w:t xml:space="preserve">Envoyez la fiche de pré-projet au format Word (version modifiable) uniquement par mail à : </w:t>
      </w:r>
      <w:hyperlink r:id="rId10" w:history="1">
        <w:r w:rsidR="00B0659C" w:rsidRPr="00E60A4E">
          <w:rPr>
            <w:rStyle w:val="Lienhypertexte"/>
            <w:rFonts w:ascii="Rawline" w:hAnsi="Rawline"/>
            <w:sz w:val="20"/>
            <w:szCs w:val="20"/>
          </w:rPr>
          <w:t>fondation@cnp.fr</w:t>
        </w:r>
      </w:hyperlink>
    </w:p>
    <w:p w14:paraId="792549B0" w14:textId="77777777" w:rsidR="00B71124" w:rsidRPr="00E60A4E" w:rsidRDefault="00B71124" w:rsidP="00B71124">
      <w:pPr>
        <w:jc w:val="both"/>
        <w:rPr>
          <w:rFonts w:ascii="Rawline" w:hAnsi="Rawline"/>
          <w:color w:val="002060"/>
          <w:sz w:val="20"/>
          <w:szCs w:val="20"/>
        </w:rPr>
      </w:pPr>
    </w:p>
    <w:p w14:paraId="26CFB0E4" w14:textId="30499485" w:rsidR="00B71124" w:rsidRPr="00E60A4E" w:rsidRDefault="00B71124" w:rsidP="00027C8C">
      <w:pPr>
        <w:pStyle w:val="Paragraphedeliste"/>
        <w:numPr>
          <w:ilvl w:val="0"/>
          <w:numId w:val="17"/>
        </w:numPr>
        <w:autoSpaceDE w:val="0"/>
        <w:autoSpaceDN w:val="0"/>
        <w:adjustRightInd w:val="0"/>
        <w:ind w:left="360"/>
        <w:jc w:val="both"/>
        <w:rPr>
          <w:rFonts w:ascii="Rawline" w:hAnsi="Rawline" w:cs="Arial"/>
          <w:b/>
          <w:color w:val="002060"/>
          <w:sz w:val="20"/>
          <w:szCs w:val="20"/>
        </w:rPr>
      </w:pPr>
      <w:r w:rsidRPr="00E60A4E">
        <w:rPr>
          <w:rFonts w:ascii="Rawline" w:hAnsi="Rawline" w:cs="Arial"/>
          <w:b/>
          <w:color w:val="002060"/>
          <w:sz w:val="20"/>
          <w:szCs w:val="20"/>
        </w:rPr>
        <w:t>Pré-sélection des projets</w:t>
      </w:r>
      <w:bookmarkStart w:id="0" w:name="_GoBack"/>
      <w:bookmarkEnd w:id="0"/>
    </w:p>
    <w:p w14:paraId="4B4FAE2B" w14:textId="77777777" w:rsidR="00B71124" w:rsidRPr="00E60A4E" w:rsidRDefault="008D4E40" w:rsidP="00027C8C">
      <w:pPr>
        <w:pStyle w:val="Paragraphedeliste"/>
        <w:numPr>
          <w:ilvl w:val="1"/>
          <w:numId w:val="17"/>
        </w:numPr>
        <w:ind w:left="1080"/>
        <w:jc w:val="both"/>
        <w:rPr>
          <w:rFonts w:ascii="Rawline" w:hAnsi="Rawline"/>
          <w:color w:val="002060"/>
          <w:sz w:val="20"/>
          <w:szCs w:val="20"/>
        </w:rPr>
      </w:pPr>
      <w:r w:rsidRPr="00E60A4E">
        <w:rPr>
          <w:rFonts w:ascii="Rawline" w:hAnsi="Rawline"/>
          <w:color w:val="002060"/>
          <w:sz w:val="20"/>
          <w:szCs w:val="20"/>
        </w:rPr>
        <w:t xml:space="preserve">Comité de </w:t>
      </w:r>
      <w:r w:rsidR="002D7348" w:rsidRPr="00E60A4E">
        <w:rPr>
          <w:rFonts w:ascii="Rawline" w:hAnsi="Rawline"/>
          <w:color w:val="002060"/>
          <w:sz w:val="20"/>
          <w:szCs w:val="20"/>
        </w:rPr>
        <w:t xml:space="preserve">pré </w:t>
      </w:r>
      <w:r w:rsidRPr="00E60A4E">
        <w:rPr>
          <w:rFonts w:ascii="Rawline" w:hAnsi="Rawline"/>
          <w:color w:val="002060"/>
          <w:sz w:val="20"/>
          <w:szCs w:val="20"/>
        </w:rPr>
        <w:t>sélection</w:t>
      </w:r>
      <w:r w:rsidR="005559AC" w:rsidRPr="00E60A4E">
        <w:rPr>
          <w:rFonts w:ascii="Rawline" w:hAnsi="Rawline"/>
          <w:color w:val="002060"/>
          <w:sz w:val="20"/>
          <w:szCs w:val="20"/>
        </w:rPr>
        <w:t xml:space="preserve"> : </w:t>
      </w:r>
      <w:r w:rsidR="002D7348" w:rsidRPr="00E60A4E">
        <w:rPr>
          <w:rFonts w:ascii="Rawline" w:hAnsi="Rawline"/>
          <w:color w:val="002060"/>
          <w:sz w:val="20"/>
          <w:szCs w:val="20"/>
        </w:rPr>
        <w:t>mai</w:t>
      </w:r>
      <w:r w:rsidR="005559AC" w:rsidRPr="00E60A4E">
        <w:rPr>
          <w:rFonts w:ascii="Rawline" w:hAnsi="Rawline"/>
          <w:color w:val="002060"/>
          <w:sz w:val="20"/>
          <w:szCs w:val="20"/>
        </w:rPr>
        <w:t xml:space="preserve"> 2021</w:t>
      </w:r>
    </w:p>
    <w:p w14:paraId="25F6102D" w14:textId="44AAE636" w:rsidR="007E0B1A" w:rsidRPr="00E60A4E" w:rsidRDefault="007E0B1A" w:rsidP="00027C8C">
      <w:pPr>
        <w:pStyle w:val="Paragraphedeliste"/>
        <w:numPr>
          <w:ilvl w:val="1"/>
          <w:numId w:val="17"/>
        </w:numPr>
        <w:ind w:left="1080"/>
        <w:jc w:val="both"/>
        <w:rPr>
          <w:rFonts w:ascii="Rawline" w:hAnsi="Rawline"/>
          <w:color w:val="002060"/>
          <w:sz w:val="20"/>
          <w:szCs w:val="20"/>
        </w:rPr>
      </w:pPr>
      <w:r w:rsidRPr="00E60A4E">
        <w:rPr>
          <w:rFonts w:ascii="Rawline" w:hAnsi="Rawline" w:cs="Arial"/>
          <w:color w:val="002364" w:themeColor="accent2"/>
          <w:sz w:val="20"/>
          <w:szCs w:val="20"/>
        </w:rPr>
        <w:t>Conseil d’Administration de la Fondat</w:t>
      </w:r>
      <w:r w:rsidR="005559AC" w:rsidRPr="00E60A4E">
        <w:rPr>
          <w:rFonts w:ascii="Rawline" w:hAnsi="Rawline" w:cs="Arial"/>
          <w:color w:val="002364" w:themeColor="accent2"/>
          <w:sz w:val="20"/>
          <w:szCs w:val="20"/>
        </w:rPr>
        <w:t>ion d’entreprise CNP Assurances :</w:t>
      </w:r>
      <w:r w:rsidR="00B0659C" w:rsidRPr="00E60A4E">
        <w:rPr>
          <w:rFonts w:ascii="Rawline" w:hAnsi="Rawline" w:cs="Arial"/>
          <w:color w:val="002364" w:themeColor="accent2"/>
          <w:sz w:val="20"/>
          <w:szCs w:val="20"/>
        </w:rPr>
        <w:t xml:space="preserve"> juin</w:t>
      </w:r>
      <w:r w:rsidR="005559AC" w:rsidRPr="00E60A4E">
        <w:rPr>
          <w:rFonts w:ascii="Rawline" w:hAnsi="Rawline" w:cs="Arial"/>
          <w:color w:val="002364" w:themeColor="accent2"/>
          <w:sz w:val="20"/>
          <w:szCs w:val="20"/>
        </w:rPr>
        <w:t xml:space="preserve"> 2021</w:t>
      </w:r>
      <w:r w:rsidR="00B0659C" w:rsidRPr="00E60A4E">
        <w:rPr>
          <w:rFonts w:ascii="Rawline" w:hAnsi="Rawline" w:cs="Arial"/>
          <w:color w:val="002364" w:themeColor="accent2"/>
          <w:sz w:val="20"/>
          <w:szCs w:val="20"/>
        </w:rPr>
        <w:t xml:space="preserve">. Il </w:t>
      </w:r>
      <w:r w:rsidRPr="00E60A4E">
        <w:rPr>
          <w:rFonts w:ascii="Rawline" w:hAnsi="Rawline" w:cs="Arial"/>
          <w:color w:val="002364" w:themeColor="accent2"/>
          <w:sz w:val="20"/>
          <w:szCs w:val="20"/>
        </w:rPr>
        <w:t>est composé de </w:t>
      </w:r>
      <w:r w:rsidR="00B0659C" w:rsidRPr="00E60A4E">
        <w:rPr>
          <w:rFonts w:ascii="Rawline" w:hAnsi="Rawline" w:cs="Arial"/>
          <w:color w:val="002364" w:themeColor="accent2"/>
          <w:sz w:val="20"/>
          <w:szCs w:val="20"/>
        </w:rPr>
        <w:t>13 membres</w:t>
      </w:r>
      <w:r w:rsidR="00E4380B">
        <w:rPr>
          <w:rFonts w:ascii="Rawline" w:hAnsi="Rawline" w:cs="Arial"/>
          <w:color w:val="002364" w:themeColor="accent2"/>
          <w:sz w:val="20"/>
          <w:szCs w:val="20"/>
        </w:rPr>
        <w:t> :</w:t>
      </w:r>
    </w:p>
    <w:p w14:paraId="6BD75FB8" w14:textId="77777777" w:rsidR="007E0B1A" w:rsidRPr="00E60A4E" w:rsidRDefault="007E0B1A" w:rsidP="00027C8C">
      <w:pPr>
        <w:pStyle w:val="Paragraphedeliste"/>
        <w:numPr>
          <w:ilvl w:val="0"/>
          <w:numId w:val="32"/>
        </w:numPr>
        <w:autoSpaceDE w:val="0"/>
        <w:autoSpaceDN w:val="0"/>
        <w:adjustRightInd w:val="0"/>
        <w:ind w:left="1416"/>
        <w:jc w:val="both"/>
        <w:rPr>
          <w:rFonts w:ascii="Rawline" w:hAnsi="Rawline" w:cs="Arial"/>
          <w:color w:val="002364" w:themeColor="accent2"/>
          <w:sz w:val="20"/>
          <w:szCs w:val="20"/>
        </w:rPr>
      </w:pPr>
      <w:r w:rsidRPr="00E60A4E">
        <w:rPr>
          <w:rFonts w:ascii="Rawline" w:hAnsi="Rawline" w:cs="Arial"/>
          <w:color w:val="002364" w:themeColor="accent2"/>
          <w:sz w:val="20"/>
          <w:szCs w:val="20"/>
        </w:rPr>
        <w:t>6 représentants de l’entreprise fondatrice</w:t>
      </w:r>
    </w:p>
    <w:p w14:paraId="407FF9B9" w14:textId="77777777" w:rsidR="007E0B1A" w:rsidRPr="00E60A4E" w:rsidRDefault="007E0B1A" w:rsidP="00027C8C">
      <w:pPr>
        <w:pStyle w:val="Paragraphedeliste"/>
        <w:numPr>
          <w:ilvl w:val="0"/>
          <w:numId w:val="32"/>
        </w:numPr>
        <w:autoSpaceDE w:val="0"/>
        <w:autoSpaceDN w:val="0"/>
        <w:adjustRightInd w:val="0"/>
        <w:ind w:left="1416"/>
        <w:jc w:val="both"/>
        <w:rPr>
          <w:rFonts w:ascii="Rawline" w:hAnsi="Rawline" w:cs="Arial"/>
          <w:color w:val="002364" w:themeColor="accent2"/>
          <w:sz w:val="20"/>
          <w:szCs w:val="20"/>
        </w:rPr>
      </w:pPr>
      <w:r w:rsidRPr="00E60A4E">
        <w:rPr>
          <w:rFonts w:ascii="Rawline" w:hAnsi="Rawline" w:cs="Arial"/>
          <w:color w:val="002364" w:themeColor="accent2"/>
          <w:sz w:val="20"/>
          <w:szCs w:val="20"/>
        </w:rPr>
        <w:t>2 représentants des salariés de CNP Assurances</w:t>
      </w:r>
    </w:p>
    <w:p w14:paraId="586C3BC9" w14:textId="302423F1" w:rsidR="00973D89" w:rsidRPr="00E60A4E" w:rsidRDefault="007E0B1A" w:rsidP="00027C8C">
      <w:pPr>
        <w:pStyle w:val="Paragraphedeliste"/>
        <w:numPr>
          <w:ilvl w:val="0"/>
          <w:numId w:val="32"/>
        </w:numPr>
        <w:autoSpaceDE w:val="0"/>
        <w:autoSpaceDN w:val="0"/>
        <w:adjustRightInd w:val="0"/>
        <w:ind w:left="1416"/>
        <w:jc w:val="both"/>
        <w:rPr>
          <w:rFonts w:ascii="Rawline" w:hAnsi="Rawline" w:cs="Arial"/>
          <w:color w:val="002364" w:themeColor="accent2"/>
          <w:sz w:val="20"/>
          <w:szCs w:val="20"/>
        </w:rPr>
      </w:pPr>
      <w:r w:rsidRPr="00E60A4E">
        <w:rPr>
          <w:rFonts w:ascii="Rawline" w:hAnsi="Rawline" w:cs="Arial"/>
          <w:color w:val="002364" w:themeColor="accent2"/>
          <w:sz w:val="20"/>
          <w:szCs w:val="20"/>
        </w:rPr>
        <w:lastRenderedPageBreak/>
        <w:t>5 personnalités qualifiées pour leur expertise dans les domaines de la santé</w:t>
      </w:r>
      <w:r w:rsidR="00EA4069" w:rsidRPr="00E60A4E">
        <w:rPr>
          <w:rFonts w:ascii="Rawline" w:hAnsi="Rawline" w:cs="Arial"/>
          <w:color w:val="002364" w:themeColor="accent2"/>
          <w:sz w:val="20"/>
          <w:szCs w:val="20"/>
        </w:rPr>
        <w:t>, du bien-être</w:t>
      </w:r>
      <w:r w:rsidRPr="00E60A4E">
        <w:rPr>
          <w:rFonts w:ascii="Rawline" w:hAnsi="Rawline" w:cs="Arial"/>
          <w:color w:val="002364" w:themeColor="accent2"/>
          <w:sz w:val="20"/>
          <w:szCs w:val="20"/>
        </w:rPr>
        <w:t>, de l’ac</w:t>
      </w:r>
      <w:r w:rsidR="00B0659C" w:rsidRPr="00E60A4E">
        <w:rPr>
          <w:rFonts w:ascii="Rawline" w:hAnsi="Rawline" w:cs="Arial"/>
          <w:color w:val="002364" w:themeColor="accent2"/>
          <w:sz w:val="20"/>
          <w:szCs w:val="20"/>
        </w:rPr>
        <w:t>tion sociale et de l’éducation</w:t>
      </w:r>
    </w:p>
    <w:p w14:paraId="65AB3D7E" w14:textId="0F25DE3F" w:rsidR="00D260E9" w:rsidRDefault="00D260E9" w:rsidP="00027C8C">
      <w:pPr>
        <w:pStyle w:val="Paragraphedeliste"/>
        <w:numPr>
          <w:ilvl w:val="0"/>
          <w:numId w:val="31"/>
        </w:numPr>
        <w:autoSpaceDE w:val="0"/>
        <w:autoSpaceDN w:val="0"/>
        <w:adjustRightInd w:val="0"/>
        <w:ind w:left="1080"/>
        <w:jc w:val="both"/>
        <w:rPr>
          <w:rFonts w:ascii="Rawline" w:hAnsi="Rawline" w:cs="Arial"/>
          <w:color w:val="002364" w:themeColor="accent2"/>
          <w:sz w:val="20"/>
          <w:szCs w:val="20"/>
        </w:rPr>
      </w:pPr>
      <w:r w:rsidRPr="00E60A4E">
        <w:rPr>
          <w:rFonts w:ascii="Rawline" w:hAnsi="Rawline" w:cs="Arial"/>
          <w:color w:val="002364" w:themeColor="accent2"/>
          <w:sz w:val="20"/>
          <w:szCs w:val="20"/>
        </w:rPr>
        <w:t>Notification de la décision du CA</w:t>
      </w:r>
      <w:r w:rsidR="005559AC" w:rsidRPr="00E60A4E">
        <w:rPr>
          <w:rFonts w:ascii="Rawline" w:hAnsi="Rawline" w:cs="Arial"/>
          <w:color w:val="002364" w:themeColor="accent2"/>
          <w:sz w:val="20"/>
          <w:szCs w:val="20"/>
        </w:rPr>
        <w:t> </w:t>
      </w:r>
      <w:r w:rsidR="00EA4069" w:rsidRPr="00E60A4E">
        <w:rPr>
          <w:rFonts w:ascii="Rawline" w:hAnsi="Rawline" w:cs="Arial"/>
          <w:color w:val="002364" w:themeColor="accent2"/>
          <w:sz w:val="20"/>
          <w:szCs w:val="20"/>
        </w:rPr>
        <w:t xml:space="preserve">par e-mail </w:t>
      </w:r>
      <w:r w:rsidR="005559AC" w:rsidRPr="00E60A4E">
        <w:rPr>
          <w:rFonts w:ascii="Rawline" w:hAnsi="Rawline" w:cs="Arial"/>
          <w:color w:val="002364" w:themeColor="accent2"/>
          <w:sz w:val="20"/>
          <w:szCs w:val="20"/>
        </w:rPr>
        <w:t xml:space="preserve">: </w:t>
      </w:r>
      <w:r w:rsidR="00EA4069" w:rsidRPr="00E60A4E">
        <w:rPr>
          <w:rFonts w:ascii="Rawline" w:hAnsi="Rawline" w:cs="Arial"/>
          <w:color w:val="002364" w:themeColor="accent2"/>
          <w:sz w:val="20"/>
          <w:szCs w:val="20"/>
        </w:rPr>
        <w:t xml:space="preserve">à partir du </w:t>
      </w:r>
      <w:r w:rsidRPr="00E60A4E">
        <w:rPr>
          <w:rFonts w:ascii="Rawline" w:hAnsi="Rawline" w:cs="Arial"/>
          <w:color w:val="002364" w:themeColor="accent2"/>
          <w:sz w:val="20"/>
          <w:szCs w:val="20"/>
        </w:rPr>
        <w:t>18 juin 2021</w:t>
      </w:r>
    </w:p>
    <w:p w14:paraId="750D78FE" w14:textId="77777777" w:rsidR="00B71124" w:rsidRPr="005061FA" w:rsidRDefault="00B71124" w:rsidP="005061FA">
      <w:pPr>
        <w:autoSpaceDE w:val="0"/>
        <w:autoSpaceDN w:val="0"/>
        <w:adjustRightInd w:val="0"/>
        <w:jc w:val="both"/>
        <w:rPr>
          <w:rFonts w:ascii="Rawline" w:hAnsi="Rawline" w:cs="Arial"/>
          <w:color w:val="002364" w:themeColor="accent2"/>
          <w:sz w:val="20"/>
          <w:szCs w:val="20"/>
        </w:rPr>
      </w:pPr>
    </w:p>
    <w:p w14:paraId="475582A3" w14:textId="10063853" w:rsidR="00B71124" w:rsidRPr="00027C8C" w:rsidRDefault="00B71124" w:rsidP="00027C8C">
      <w:pPr>
        <w:pStyle w:val="Paragraphedeliste"/>
        <w:numPr>
          <w:ilvl w:val="0"/>
          <w:numId w:val="17"/>
        </w:numPr>
        <w:autoSpaceDE w:val="0"/>
        <w:autoSpaceDN w:val="0"/>
        <w:adjustRightInd w:val="0"/>
        <w:ind w:left="360"/>
        <w:jc w:val="both"/>
        <w:rPr>
          <w:rFonts w:ascii="Rawline" w:hAnsi="Rawline" w:cs="Arial"/>
          <w:b/>
          <w:color w:val="002060"/>
          <w:sz w:val="20"/>
          <w:szCs w:val="20"/>
        </w:rPr>
      </w:pPr>
      <w:r w:rsidRPr="00027C8C">
        <w:rPr>
          <w:rFonts w:ascii="Rawline" w:hAnsi="Rawline" w:cs="Arial"/>
          <w:b/>
          <w:color w:val="002060"/>
          <w:sz w:val="20"/>
          <w:szCs w:val="20"/>
        </w:rPr>
        <w:t>Sélection finale des projets</w:t>
      </w:r>
    </w:p>
    <w:p w14:paraId="75630714" w14:textId="7BA36B3A" w:rsidR="00B85420" w:rsidRPr="00E60A4E" w:rsidRDefault="00B85420" w:rsidP="00B71124">
      <w:pPr>
        <w:pStyle w:val="Paragraphedeliste"/>
        <w:numPr>
          <w:ilvl w:val="1"/>
          <w:numId w:val="29"/>
        </w:numPr>
        <w:autoSpaceDE w:val="0"/>
        <w:autoSpaceDN w:val="0"/>
        <w:adjustRightInd w:val="0"/>
        <w:jc w:val="both"/>
        <w:rPr>
          <w:rFonts w:ascii="Rawline" w:hAnsi="Rawline" w:cs="Arial"/>
          <w:color w:val="002364" w:themeColor="accent2"/>
          <w:sz w:val="20"/>
          <w:szCs w:val="20"/>
        </w:rPr>
      </w:pPr>
      <w:r w:rsidRPr="00E60A4E">
        <w:rPr>
          <w:rFonts w:ascii="Rawline" w:hAnsi="Rawline" w:cs="Arial"/>
          <w:color w:val="002364" w:themeColor="accent2"/>
          <w:sz w:val="20"/>
          <w:szCs w:val="20"/>
        </w:rPr>
        <w:t xml:space="preserve">Approfondissement des projets </w:t>
      </w:r>
      <w:r w:rsidR="00B0659C" w:rsidRPr="00E60A4E">
        <w:rPr>
          <w:rFonts w:ascii="Rawline" w:hAnsi="Rawline" w:cs="Arial"/>
          <w:color w:val="002364" w:themeColor="accent2"/>
          <w:sz w:val="20"/>
          <w:szCs w:val="20"/>
        </w:rPr>
        <w:t>entre le</w:t>
      </w:r>
      <w:r w:rsidR="00B71124" w:rsidRPr="00E60A4E">
        <w:rPr>
          <w:rFonts w:ascii="Rawline" w:hAnsi="Rawline" w:cs="Arial"/>
          <w:color w:val="002364" w:themeColor="accent2"/>
          <w:sz w:val="20"/>
          <w:szCs w:val="20"/>
        </w:rPr>
        <w:t>urs</w:t>
      </w:r>
      <w:r w:rsidR="00B0659C" w:rsidRPr="00E60A4E">
        <w:rPr>
          <w:rFonts w:ascii="Rawline" w:hAnsi="Rawline" w:cs="Arial"/>
          <w:color w:val="002364" w:themeColor="accent2"/>
          <w:sz w:val="20"/>
          <w:szCs w:val="20"/>
        </w:rPr>
        <w:t xml:space="preserve"> porteur</w:t>
      </w:r>
      <w:r w:rsidR="00B71124" w:rsidRPr="00E60A4E">
        <w:rPr>
          <w:rFonts w:ascii="Rawline" w:hAnsi="Rawline" w:cs="Arial"/>
          <w:color w:val="002364" w:themeColor="accent2"/>
          <w:sz w:val="20"/>
          <w:szCs w:val="20"/>
        </w:rPr>
        <w:t>s</w:t>
      </w:r>
      <w:r w:rsidR="00B0659C" w:rsidRPr="00E60A4E">
        <w:rPr>
          <w:rFonts w:ascii="Rawline" w:hAnsi="Rawline" w:cs="Arial"/>
          <w:color w:val="002364" w:themeColor="accent2"/>
          <w:sz w:val="20"/>
          <w:szCs w:val="20"/>
        </w:rPr>
        <w:t xml:space="preserve"> et les équipes de la Fondation</w:t>
      </w:r>
      <w:r w:rsidR="005559AC" w:rsidRPr="00E60A4E">
        <w:rPr>
          <w:rFonts w:ascii="Rawline" w:hAnsi="Rawline" w:cs="Arial"/>
          <w:color w:val="002364" w:themeColor="accent2"/>
          <w:sz w:val="20"/>
          <w:szCs w:val="20"/>
        </w:rPr>
        <w:t> :</w:t>
      </w:r>
      <w:r w:rsidR="00B0659C" w:rsidRPr="00E60A4E">
        <w:rPr>
          <w:rFonts w:ascii="Rawline" w:hAnsi="Rawline" w:cs="Arial"/>
          <w:color w:val="002364" w:themeColor="accent2"/>
          <w:sz w:val="20"/>
          <w:szCs w:val="20"/>
        </w:rPr>
        <w:t xml:space="preserve"> </w:t>
      </w:r>
      <w:r w:rsidR="007A02D8" w:rsidRPr="00E60A4E">
        <w:rPr>
          <w:rFonts w:ascii="Rawline" w:hAnsi="Rawline" w:cs="Arial"/>
          <w:color w:val="002364" w:themeColor="accent2"/>
          <w:sz w:val="20"/>
          <w:szCs w:val="20"/>
        </w:rPr>
        <w:t>entre juillet et novembre</w:t>
      </w:r>
      <w:r w:rsidR="005559AC" w:rsidRPr="00E60A4E">
        <w:rPr>
          <w:rFonts w:ascii="Rawline" w:hAnsi="Rawline" w:cs="Arial"/>
          <w:color w:val="002364" w:themeColor="accent2"/>
          <w:sz w:val="20"/>
          <w:szCs w:val="20"/>
        </w:rPr>
        <w:t xml:space="preserve"> 2021</w:t>
      </w:r>
    </w:p>
    <w:p w14:paraId="73137137" w14:textId="77777777" w:rsidR="00B85420" w:rsidRPr="00E60A4E" w:rsidRDefault="00B85420" w:rsidP="00B71124">
      <w:pPr>
        <w:pStyle w:val="Paragraphedeliste"/>
        <w:numPr>
          <w:ilvl w:val="1"/>
          <w:numId w:val="29"/>
        </w:numPr>
        <w:autoSpaceDE w:val="0"/>
        <w:autoSpaceDN w:val="0"/>
        <w:adjustRightInd w:val="0"/>
        <w:jc w:val="both"/>
        <w:rPr>
          <w:rFonts w:ascii="Rawline" w:hAnsi="Rawline" w:cs="Arial"/>
          <w:color w:val="002364" w:themeColor="accent2"/>
          <w:sz w:val="20"/>
          <w:szCs w:val="20"/>
        </w:rPr>
      </w:pPr>
      <w:r w:rsidRPr="00E60A4E">
        <w:rPr>
          <w:rFonts w:ascii="Rawline" w:hAnsi="Rawline" w:cs="Arial"/>
          <w:color w:val="002364" w:themeColor="accent2"/>
          <w:sz w:val="20"/>
          <w:szCs w:val="20"/>
        </w:rPr>
        <w:t>Décision finale CA de la Fondation : décembre 2021</w:t>
      </w:r>
    </w:p>
    <w:p w14:paraId="2211A868" w14:textId="77777777" w:rsidR="00B71124" w:rsidRPr="00E60A4E" w:rsidRDefault="00B71124" w:rsidP="00B71124">
      <w:pPr>
        <w:pStyle w:val="Paragraphedeliste"/>
        <w:autoSpaceDE w:val="0"/>
        <w:autoSpaceDN w:val="0"/>
        <w:adjustRightInd w:val="0"/>
        <w:jc w:val="both"/>
        <w:rPr>
          <w:rFonts w:ascii="Rawline" w:hAnsi="Rawline" w:cs="Arial"/>
          <w:color w:val="002364" w:themeColor="accent2"/>
          <w:sz w:val="20"/>
          <w:szCs w:val="20"/>
        </w:rPr>
      </w:pPr>
    </w:p>
    <w:p w14:paraId="1FF150AC" w14:textId="77777777" w:rsidR="004176EC" w:rsidRPr="00E60A4E" w:rsidRDefault="00B85420" w:rsidP="00B85420">
      <w:pPr>
        <w:pStyle w:val="Paragraphedeliste"/>
        <w:numPr>
          <w:ilvl w:val="0"/>
          <w:numId w:val="29"/>
        </w:numPr>
        <w:autoSpaceDE w:val="0"/>
        <w:autoSpaceDN w:val="0"/>
        <w:adjustRightInd w:val="0"/>
        <w:jc w:val="both"/>
        <w:rPr>
          <w:rFonts w:ascii="Rawline" w:hAnsi="Rawline" w:cs="Arial"/>
          <w:b/>
          <w:bCs/>
          <w:color w:val="002364" w:themeColor="accent2"/>
          <w:sz w:val="20"/>
          <w:szCs w:val="20"/>
        </w:rPr>
      </w:pPr>
      <w:r w:rsidRPr="00E60A4E">
        <w:rPr>
          <w:rFonts w:ascii="Rawline" w:hAnsi="Rawline" w:cs="Arial"/>
          <w:b/>
          <w:bCs/>
          <w:color w:val="002364" w:themeColor="accent2"/>
          <w:sz w:val="20"/>
          <w:szCs w:val="20"/>
        </w:rPr>
        <w:t>Mise en œuvre du projet</w:t>
      </w:r>
      <w:r w:rsidR="005559AC" w:rsidRPr="00E60A4E">
        <w:rPr>
          <w:rFonts w:ascii="Rawline" w:hAnsi="Rawline" w:cs="Arial"/>
          <w:b/>
          <w:bCs/>
          <w:color w:val="002364" w:themeColor="accent2"/>
          <w:sz w:val="20"/>
          <w:szCs w:val="20"/>
        </w:rPr>
        <w:t> :</w:t>
      </w:r>
      <w:r w:rsidRPr="00E60A4E">
        <w:rPr>
          <w:rFonts w:ascii="Rawline" w:hAnsi="Rawline" w:cs="Arial"/>
          <w:b/>
          <w:bCs/>
          <w:color w:val="002364" w:themeColor="accent2"/>
          <w:sz w:val="20"/>
          <w:szCs w:val="20"/>
        </w:rPr>
        <w:t xml:space="preserve"> </w:t>
      </w:r>
    </w:p>
    <w:p w14:paraId="4BEB3AFF" w14:textId="7F439492" w:rsidR="00B85420" w:rsidRPr="00E60A4E" w:rsidRDefault="004176EC" w:rsidP="004176EC">
      <w:pPr>
        <w:pStyle w:val="Paragraphedeliste"/>
        <w:numPr>
          <w:ilvl w:val="1"/>
          <w:numId w:val="29"/>
        </w:numPr>
        <w:autoSpaceDE w:val="0"/>
        <w:autoSpaceDN w:val="0"/>
        <w:adjustRightInd w:val="0"/>
        <w:jc w:val="both"/>
        <w:rPr>
          <w:rFonts w:ascii="Rawline" w:hAnsi="Rawline" w:cs="Arial"/>
          <w:color w:val="002364" w:themeColor="accent2"/>
          <w:sz w:val="20"/>
          <w:szCs w:val="20"/>
        </w:rPr>
      </w:pPr>
      <w:r w:rsidRPr="00E60A4E">
        <w:rPr>
          <w:rFonts w:ascii="Rawline" w:hAnsi="Rawline" w:cs="Arial"/>
          <w:color w:val="002364" w:themeColor="accent2"/>
          <w:sz w:val="20"/>
          <w:szCs w:val="20"/>
        </w:rPr>
        <w:t>Les candidats retenus</w:t>
      </w:r>
      <w:r w:rsidR="00EA4069" w:rsidRPr="00E60A4E">
        <w:rPr>
          <w:rFonts w:ascii="Rawline" w:hAnsi="Rawline" w:cs="Arial"/>
          <w:color w:val="002364" w:themeColor="accent2"/>
          <w:sz w:val="20"/>
          <w:szCs w:val="20"/>
        </w:rPr>
        <w:t xml:space="preserve"> devront être en capacité </w:t>
      </w:r>
      <w:r w:rsidRPr="00E60A4E">
        <w:rPr>
          <w:rFonts w:ascii="Rawline" w:hAnsi="Rawline" w:cs="Arial"/>
          <w:color w:val="002364" w:themeColor="accent2"/>
          <w:sz w:val="20"/>
          <w:szCs w:val="20"/>
        </w:rPr>
        <w:t>de lancer leur projet d</w:t>
      </w:r>
      <w:r w:rsidR="00EA4069" w:rsidRPr="00E60A4E">
        <w:rPr>
          <w:rFonts w:ascii="Rawline" w:hAnsi="Rawline" w:cs="Arial"/>
          <w:color w:val="002364" w:themeColor="accent2"/>
          <w:sz w:val="20"/>
          <w:szCs w:val="20"/>
        </w:rPr>
        <w:t>ès le mois de janvier 2022</w:t>
      </w:r>
    </w:p>
    <w:p w14:paraId="1A4337C2" w14:textId="77777777" w:rsidR="007A02D8" w:rsidRPr="00E60A4E" w:rsidRDefault="007A02D8" w:rsidP="006A76F5">
      <w:pPr>
        <w:jc w:val="both"/>
        <w:rPr>
          <w:rFonts w:ascii="Rawline" w:hAnsi="Rawline" w:cs="Arial"/>
          <w:b/>
          <w:bCs/>
          <w:color w:val="002364" w:themeColor="accent2"/>
          <w:sz w:val="20"/>
          <w:szCs w:val="20"/>
        </w:rPr>
      </w:pPr>
    </w:p>
    <w:p w14:paraId="7622299C" w14:textId="77777777" w:rsidR="007A02D8" w:rsidRPr="00E60A4E" w:rsidRDefault="00B22B3E" w:rsidP="006A76F5">
      <w:pPr>
        <w:jc w:val="both"/>
        <w:rPr>
          <w:rFonts w:ascii="Rawline" w:hAnsi="Rawline" w:cs="Arial"/>
          <w:b/>
          <w:bCs/>
          <w:color w:val="002364" w:themeColor="accent2"/>
          <w:sz w:val="20"/>
          <w:szCs w:val="20"/>
          <w:u w:val="single"/>
        </w:rPr>
      </w:pPr>
      <w:r w:rsidRPr="00E60A4E">
        <w:rPr>
          <w:rFonts w:ascii="Rawline" w:hAnsi="Rawline" w:cs="Arial"/>
          <w:b/>
          <w:bCs/>
          <w:color w:val="002364" w:themeColor="accent2"/>
          <w:sz w:val="20"/>
          <w:szCs w:val="20"/>
          <w:u w:val="single"/>
        </w:rPr>
        <w:t>Engagements</w:t>
      </w:r>
    </w:p>
    <w:p w14:paraId="17A33192" w14:textId="77777777" w:rsidR="007A02D8" w:rsidRPr="00E60A4E" w:rsidRDefault="007A02D8" w:rsidP="006A76F5">
      <w:pPr>
        <w:jc w:val="both"/>
        <w:rPr>
          <w:rFonts w:ascii="Rawline" w:hAnsi="Rawline" w:cs="Arial"/>
          <w:b/>
          <w:bCs/>
          <w:color w:val="002364" w:themeColor="accent2"/>
          <w:sz w:val="20"/>
          <w:szCs w:val="20"/>
        </w:rPr>
      </w:pPr>
    </w:p>
    <w:p w14:paraId="6AB17718" w14:textId="77777777" w:rsidR="006A76F5" w:rsidRPr="00E60A4E" w:rsidRDefault="006A76F5" w:rsidP="006A76F5">
      <w:pPr>
        <w:jc w:val="both"/>
        <w:rPr>
          <w:rFonts w:ascii="Rawline" w:hAnsi="Rawline" w:cs="Arial"/>
          <w:b/>
          <w:bCs/>
          <w:color w:val="002364" w:themeColor="accent2"/>
          <w:sz w:val="20"/>
          <w:szCs w:val="20"/>
        </w:rPr>
      </w:pPr>
      <w:r w:rsidRPr="00E60A4E">
        <w:rPr>
          <w:rFonts w:ascii="Rawline" w:hAnsi="Rawline" w:cs="Arial"/>
          <w:b/>
          <w:bCs/>
          <w:color w:val="002364" w:themeColor="accent2"/>
          <w:sz w:val="20"/>
          <w:szCs w:val="20"/>
        </w:rPr>
        <w:t>Communication</w:t>
      </w:r>
    </w:p>
    <w:p w14:paraId="3532B161" w14:textId="77777777" w:rsidR="006A76F5" w:rsidRPr="00E60A4E" w:rsidRDefault="006A76F5" w:rsidP="006A76F5">
      <w:pPr>
        <w:jc w:val="both"/>
        <w:rPr>
          <w:rFonts w:ascii="Rawline" w:hAnsi="Rawline" w:cs="Arial"/>
          <w:bCs/>
          <w:color w:val="002364" w:themeColor="accent2"/>
          <w:sz w:val="20"/>
          <w:szCs w:val="20"/>
        </w:rPr>
      </w:pPr>
    </w:p>
    <w:p w14:paraId="74CBB206" w14:textId="1A5D7170" w:rsidR="006A76F5" w:rsidRPr="00E60A4E" w:rsidRDefault="00570AB5" w:rsidP="00027C8C">
      <w:pPr>
        <w:pStyle w:val="Paragraphedeliste"/>
        <w:numPr>
          <w:ilvl w:val="0"/>
          <w:numId w:val="24"/>
        </w:num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Les candidats et le</w:t>
      </w:r>
      <w:r w:rsidR="00EA4069" w:rsidRPr="00E60A4E">
        <w:rPr>
          <w:rFonts w:ascii="Rawline" w:hAnsi="Rawline" w:cs="Arial"/>
          <w:bCs/>
          <w:color w:val="002364" w:themeColor="accent2"/>
          <w:sz w:val="20"/>
          <w:szCs w:val="20"/>
        </w:rPr>
        <w:t>s</w:t>
      </w:r>
      <w:r w:rsidRPr="00E60A4E">
        <w:rPr>
          <w:rFonts w:ascii="Rawline" w:hAnsi="Rawline" w:cs="Arial"/>
          <w:bCs/>
          <w:color w:val="002364" w:themeColor="accent2"/>
          <w:sz w:val="20"/>
          <w:szCs w:val="20"/>
        </w:rPr>
        <w:t xml:space="preserve"> lauréat</w:t>
      </w:r>
      <w:r w:rsidR="00EA4069" w:rsidRPr="00E60A4E">
        <w:rPr>
          <w:rFonts w:ascii="Rawline" w:hAnsi="Rawline" w:cs="Arial"/>
          <w:bCs/>
          <w:color w:val="002364" w:themeColor="accent2"/>
          <w:sz w:val="20"/>
          <w:szCs w:val="20"/>
        </w:rPr>
        <w:t>s</w:t>
      </w:r>
      <w:r w:rsidRPr="00E60A4E">
        <w:rPr>
          <w:rFonts w:ascii="Rawline" w:hAnsi="Rawline" w:cs="Arial"/>
          <w:bCs/>
          <w:color w:val="002364" w:themeColor="accent2"/>
          <w:sz w:val="20"/>
          <w:szCs w:val="20"/>
        </w:rPr>
        <w:t xml:space="preserve"> autorisent la Fondation CNP Assurances à publier leurs logos et images, la description non confidentielle de leur projet, dans le cadre des actions d’information et de communication liées à l’appel à projets et ses résultats, </w:t>
      </w:r>
      <w:r w:rsidR="00C76787" w:rsidRPr="00E60A4E">
        <w:rPr>
          <w:rFonts w:ascii="Rawline" w:hAnsi="Rawline" w:cs="Arial"/>
          <w:bCs/>
          <w:color w:val="002364" w:themeColor="accent2"/>
          <w:sz w:val="20"/>
          <w:szCs w:val="20"/>
        </w:rPr>
        <w:t xml:space="preserve">sur tous les supports </w:t>
      </w:r>
      <w:r w:rsidR="00EA4069" w:rsidRPr="00E60A4E">
        <w:rPr>
          <w:rFonts w:ascii="Rawline" w:hAnsi="Rawline" w:cs="Arial"/>
          <w:bCs/>
          <w:color w:val="002364" w:themeColor="accent2"/>
          <w:sz w:val="20"/>
          <w:szCs w:val="20"/>
        </w:rPr>
        <w:t>de communication de CNP Assurances.</w:t>
      </w:r>
    </w:p>
    <w:p w14:paraId="0A906515" w14:textId="27F7BFC8" w:rsidR="004176EC" w:rsidRPr="00E60A4E" w:rsidRDefault="004176EC">
      <w:pPr>
        <w:rPr>
          <w:rFonts w:ascii="Rawline" w:hAnsi="Rawline" w:cs="Arial"/>
          <w:b/>
          <w:bCs/>
          <w:color w:val="002364" w:themeColor="accent2"/>
          <w:sz w:val="20"/>
          <w:szCs w:val="20"/>
        </w:rPr>
      </w:pPr>
    </w:p>
    <w:p w14:paraId="60D351BC" w14:textId="264D9D18" w:rsidR="00FC1784" w:rsidRPr="00E60A4E" w:rsidRDefault="00FC1784" w:rsidP="00FC1784">
      <w:pPr>
        <w:jc w:val="both"/>
        <w:rPr>
          <w:rFonts w:ascii="Rawline" w:hAnsi="Rawline" w:cs="Arial"/>
          <w:b/>
          <w:bCs/>
          <w:color w:val="002364" w:themeColor="accent2"/>
          <w:sz w:val="20"/>
          <w:szCs w:val="20"/>
        </w:rPr>
      </w:pPr>
      <w:r w:rsidRPr="00E60A4E">
        <w:rPr>
          <w:rFonts w:ascii="Rawline" w:hAnsi="Rawline" w:cs="Arial"/>
          <w:b/>
          <w:bCs/>
          <w:color w:val="002364" w:themeColor="accent2"/>
          <w:sz w:val="20"/>
          <w:szCs w:val="20"/>
        </w:rPr>
        <w:t>Informatique et libertés</w:t>
      </w:r>
    </w:p>
    <w:p w14:paraId="25F37144" w14:textId="77777777" w:rsidR="00FC1784" w:rsidRPr="00E60A4E" w:rsidRDefault="00FC1784" w:rsidP="00FC1784">
      <w:pPr>
        <w:jc w:val="both"/>
        <w:rPr>
          <w:rFonts w:ascii="Rawline" w:hAnsi="Rawline" w:cs="Arial"/>
          <w:bCs/>
          <w:color w:val="002364" w:themeColor="accent2"/>
          <w:sz w:val="20"/>
          <w:szCs w:val="20"/>
        </w:rPr>
      </w:pPr>
    </w:p>
    <w:p w14:paraId="074CFAA0" w14:textId="6B4E7557" w:rsidR="00FC1784" w:rsidRPr="00E60A4E" w:rsidRDefault="00FC1784" w:rsidP="00027C8C">
      <w:pPr>
        <w:pStyle w:val="Paragraphedeliste"/>
        <w:numPr>
          <w:ilvl w:val="0"/>
          <w:numId w:val="24"/>
        </w:num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Conformément à la loi « Informatique et libertés » du 6 janvier 1978 modifiée par la loi n°2004-801 du 6 août 2004, les informations que le participant communique dans le cadre de cet appel à projets sont destinée</w:t>
      </w:r>
      <w:r w:rsidR="00C76787" w:rsidRPr="00E60A4E">
        <w:rPr>
          <w:rFonts w:ascii="Rawline" w:hAnsi="Rawline" w:cs="Arial"/>
          <w:bCs/>
          <w:color w:val="002364" w:themeColor="accent2"/>
          <w:sz w:val="20"/>
          <w:szCs w:val="20"/>
        </w:rPr>
        <w:t>s à la Fondation CNP Assurances</w:t>
      </w:r>
      <w:r w:rsidR="007A02D8" w:rsidRPr="00E60A4E">
        <w:rPr>
          <w:rFonts w:ascii="Rawline" w:hAnsi="Rawline" w:cs="Arial"/>
          <w:bCs/>
          <w:color w:val="002364" w:themeColor="accent2"/>
          <w:sz w:val="20"/>
          <w:szCs w:val="20"/>
        </w:rPr>
        <w:t xml:space="preserve"> et à CNP Assurances</w:t>
      </w:r>
      <w:r w:rsidR="00E4380B">
        <w:rPr>
          <w:rFonts w:ascii="Rawline" w:hAnsi="Rawline" w:cs="Arial"/>
          <w:bCs/>
          <w:color w:val="002364" w:themeColor="accent2"/>
          <w:sz w:val="20"/>
          <w:szCs w:val="20"/>
        </w:rPr>
        <w:t>.</w:t>
      </w:r>
    </w:p>
    <w:p w14:paraId="2F377317" w14:textId="77777777" w:rsidR="00FC1784" w:rsidRPr="00027C8C" w:rsidRDefault="00FC1784" w:rsidP="00027C8C">
      <w:pPr>
        <w:jc w:val="both"/>
        <w:rPr>
          <w:rFonts w:ascii="Rawline" w:hAnsi="Rawline" w:cs="Arial"/>
          <w:bCs/>
          <w:color w:val="002364" w:themeColor="accent2"/>
          <w:sz w:val="20"/>
          <w:szCs w:val="20"/>
        </w:rPr>
      </w:pPr>
    </w:p>
    <w:p w14:paraId="7D46FE36" w14:textId="3BF86EA3" w:rsidR="00FC1784" w:rsidRPr="00027C8C" w:rsidRDefault="00FC1784" w:rsidP="00027C8C">
      <w:pPr>
        <w:pStyle w:val="Paragraphedeliste"/>
        <w:numPr>
          <w:ilvl w:val="0"/>
          <w:numId w:val="24"/>
        </w:numPr>
        <w:jc w:val="both"/>
        <w:rPr>
          <w:rFonts w:ascii="Rawline" w:hAnsi="Rawline" w:cs="Arial"/>
          <w:bCs/>
          <w:color w:val="002364" w:themeColor="accent2"/>
          <w:sz w:val="20"/>
          <w:szCs w:val="20"/>
        </w:rPr>
      </w:pPr>
      <w:r w:rsidRPr="00027C8C">
        <w:rPr>
          <w:rFonts w:ascii="Rawline" w:hAnsi="Rawline" w:cs="Arial"/>
          <w:bCs/>
          <w:color w:val="002364" w:themeColor="accent2"/>
          <w:sz w:val="20"/>
          <w:szCs w:val="20"/>
        </w:rPr>
        <w:t xml:space="preserve">Le participant dispose également d’un droit d’opposition au traitement de ses données pour des motifs légitimes ainsi qu’un droit d’opposition à ce que ces données soient utilisées à des </w:t>
      </w:r>
      <w:r w:rsidR="00C76787" w:rsidRPr="00027C8C">
        <w:rPr>
          <w:rFonts w:ascii="Rawline" w:hAnsi="Rawline" w:cs="Arial"/>
          <w:bCs/>
          <w:color w:val="002364" w:themeColor="accent2"/>
          <w:sz w:val="20"/>
          <w:szCs w:val="20"/>
        </w:rPr>
        <w:t>fins de prospection commerciale</w:t>
      </w:r>
      <w:r w:rsidR="00E4380B">
        <w:rPr>
          <w:rFonts w:ascii="Rawline" w:hAnsi="Rawline" w:cs="Arial"/>
          <w:bCs/>
          <w:color w:val="002364" w:themeColor="accent2"/>
          <w:sz w:val="20"/>
          <w:szCs w:val="20"/>
        </w:rPr>
        <w:t>.</w:t>
      </w:r>
    </w:p>
    <w:p w14:paraId="27935B0D" w14:textId="77777777" w:rsidR="00FC1784" w:rsidRPr="00027C8C" w:rsidRDefault="00FC1784" w:rsidP="00027C8C">
      <w:pPr>
        <w:jc w:val="both"/>
        <w:rPr>
          <w:rFonts w:ascii="Rawline" w:hAnsi="Rawline" w:cs="Arial"/>
          <w:bCs/>
          <w:color w:val="002364" w:themeColor="accent2"/>
          <w:sz w:val="20"/>
          <w:szCs w:val="20"/>
        </w:rPr>
      </w:pPr>
    </w:p>
    <w:p w14:paraId="5B18B7E5" w14:textId="238FE848" w:rsidR="00FC1784" w:rsidRPr="00E60A4E" w:rsidRDefault="00FC1784" w:rsidP="00027C8C">
      <w:pPr>
        <w:pStyle w:val="Paragraphedeliste"/>
        <w:numPr>
          <w:ilvl w:val="0"/>
          <w:numId w:val="24"/>
        </w:num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Aucune donnée concernant le candidat n’est transmise à des tiers autres que les partenaires en charge d’activités dan</w:t>
      </w:r>
      <w:r w:rsidR="00C76787" w:rsidRPr="00E60A4E">
        <w:rPr>
          <w:rFonts w:ascii="Rawline" w:hAnsi="Rawline" w:cs="Arial"/>
          <w:bCs/>
          <w:color w:val="002364" w:themeColor="accent2"/>
          <w:sz w:val="20"/>
          <w:szCs w:val="20"/>
        </w:rPr>
        <w:t>s le cadre de l’appel à projets</w:t>
      </w:r>
      <w:r w:rsidR="00E4380B">
        <w:rPr>
          <w:rFonts w:ascii="Rawline" w:hAnsi="Rawline" w:cs="Arial"/>
          <w:bCs/>
          <w:color w:val="002364" w:themeColor="accent2"/>
          <w:sz w:val="20"/>
          <w:szCs w:val="20"/>
        </w:rPr>
        <w:t>.</w:t>
      </w:r>
    </w:p>
    <w:p w14:paraId="5E53B28B" w14:textId="77777777" w:rsidR="00FC1784" w:rsidRPr="00027C8C" w:rsidRDefault="00FC1784" w:rsidP="00027C8C">
      <w:pPr>
        <w:jc w:val="both"/>
        <w:rPr>
          <w:rFonts w:ascii="Rawline" w:hAnsi="Rawline" w:cs="Arial"/>
          <w:bCs/>
          <w:color w:val="002364" w:themeColor="accent2"/>
          <w:sz w:val="20"/>
          <w:szCs w:val="20"/>
        </w:rPr>
      </w:pPr>
    </w:p>
    <w:p w14:paraId="4BF55CFB" w14:textId="0E7CB563" w:rsidR="00FC1784" w:rsidRPr="00E60A4E" w:rsidRDefault="00FC1784" w:rsidP="00027C8C">
      <w:pPr>
        <w:pStyle w:val="Paragraphedeliste"/>
        <w:numPr>
          <w:ilvl w:val="0"/>
          <w:numId w:val="24"/>
        </w:num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Le participant est tenu de respecter les dispositions de la loi relative à l’informatique, aux fichiers et aux libertés, dont la violation est p</w:t>
      </w:r>
      <w:r w:rsidR="00C76787" w:rsidRPr="00E60A4E">
        <w:rPr>
          <w:rFonts w:ascii="Rawline" w:hAnsi="Rawline" w:cs="Arial"/>
          <w:bCs/>
          <w:color w:val="002364" w:themeColor="accent2"/>
          <w:sz w:val="20"/>
          <w:szCs w:val="20"/>
        </w:rPr>
        <w:t>assible de sanctions pénales</w:t>
      </w:r>
      <w:r w:rsidR="00E4380B">
        <w:rPr>
          <w:rFonts w:ascii="Rawline" w:hAnsi="Rawline" w:cs="Arial"/>
          <w:bCs/>
          <w:color w:val="002364" w:themeColor="accent2"/>
          <w:sz w:val="20"/>
          <w:szCs w:val="20"/>
        </w:rPr>
        <w:t>.</w:t>
      </w:r>
    </w:p>
    <w:p w14:paraId="1EFCE4E6" w14:textId="77777777" w:rsidR="00FC1784" w:rsidRPr="00027C8C" w:rsidRDefault="00FC1784" w:rsidP="00027C8C">
      <w:pPr>
        <w:jc w:val="both"/>
        <w:rPr>
          <w:rFonts w:ascii="Rawline" w:hAnsi="Rawline" w:cs="Arial"/>
          <w:bCs/>
          <w:color w:val="002364" w:themeColor="accent2"/>
          <w:sz w:val="20"/>
          <w:szCs w:val="20"/>
        </w:rPr>
      </w:pPr>
    </w:p>
    <w:p w14:paraId="66E60B9E" w14:textId="6147474B" w:rsidR="00FC1784" w:rsidRPr="00E60A4E" w:rsidRDefault="00FC1784" w:rsidP="00027C8C">
      <w:pPr>
        <w:pStyle w:val="Paragraphedeliste"/>
        <w:numPr>
          <w:ilvl w:val="0"/>
          <w:numId w:val="24"/>
        </w:num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 xml:space="preserve">La Fondation d’entreprise CNP Assurances prend les mesures nécessaires et utiles afin d’assurer la sécurité et la confidentialité des données conformément aux </w:t>
      </w:r>
      <w:r w:rsidR="00C76787" w:rsidRPr="00E60A4E">
        <w:rPr>
          <w:rFonts w:ascii="Rawline" w:hAnsi="Rawline" w:cs="Arial"/>
          <w:bCs/>
          <w:color w:val="002364" w:themeColor="accent2"/>
          <w:sz w:val="20"/>
          <w:szCs w:val="20"/>
        </w:rPr>
        <w:t>dispositions de la loi précitée</w:t>
      </w:r>
      <w:r w:rsidR="00E4380B">
        <w:rPr>
          <w:rFonts w:ascii="Rawline" w:hAnsi="Rawline" w:cs="Arial"/>
          <w:bCs/>
          <w:color w:val="002364" w:themeColor="accent2"/>
          <w:sz w:val="20"/>
          <w:szCs w:val="20"/>
        </w:rPr>
        <w:t>.</w:t>
      </w:r>
    </w:p>
    <w:p w14:paraId="26459644" w14:textId="77777777" w:rsidR="00765B59" w:rsidRDefault="00765B59" w:rsidP="00765B59">
      <w:pPr>
        <w:rPr>
          <w:rFonts w:ascii="Rawline" w:hAnsi="Rawline" w:cs="Arial"/>
          <w:b/>
          <w:bCs/>
          <w:color w:val="002364" w:themeColor="accent2"/>
          <w:sz w:val="20"/>
          <w:szCs w:val="20"/>
        </w:rPr>
      </w:pPr>
    </w:p>
    <w:p w14:paraId="3AE02FCA" w14:textId="73CD4E66" w:rsidR="00474E81" w:rsidRPr="00E60A4E" w:rsidRDefault="00474E81" w:rsidP="00765B59">
      <w:pPr>
        <w:rPr>
          <w:rFonts w:ascii="Rawline" w:hAnsi="Rawline" w:cs="Arial"/>
          <w:b/>
          <w:bCs/>
          <w:color w:val="002364" w:themeColor="accent2"/>
          <w:sz w:val="20"/>
          <w:szCs w:val="20"/>
        </w:rPr>
      </w:pPr>
      <w:r w:rsidRPr="00E60A4E">
        <w:rPr>
          <w:rFonts w:ascii="Rawline" w:hAnsi="Rawline" w:cs="Arial"/>
          <w:b/>
          <w:bCs/>
          <w:color w:val="002364" w:themeColor="accent2"/>
          <w:sz w:val="20"/>
          <w:szCs w:val="20"/>
        </w:rPr>
        <w:t>Confidentialité</w:t>
      </w:r>
    </w:p>
    <w:p w14:paraId="459618D2" w14:textId="77777777" w:rsidR="00FA34B6" w:rsidRPr="00E60A4E" w:rsidRDefault="00FA34B6" w:rsidP="00474E81">
      <w:pPr>
        <w:jc w:val="both"/>
        <w:rPr>
          <w:rFonts w:ascii="Rawline" w:hAnsi="Rawline" w:cs="Arial"/>
          <w:b/>
          <w:bCs/>
          <w:color w:val="002364" w:themeColor="accent2"/>
          <w:sz w:val="20"/>
          <w:szCs w:val="20"/>
        </w:rPr>
      </w:pPr>
    </w:p>
    <w:p w14:paraId="2A431239" w14:textId="0686E828" w:rsidR="00474E81" w:rsidRPr="00E60A4E" w:rsidRDefault="00CA70C2" w:rsidP="00CA70C2">
      <w:pPr>
        <w:pStyle w:val="Paragraphedeliste"/>
        <w:numPr>
          <w:ilvl w:val="0"/>
          <w:numId w:val="24"/>
        </w:num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 xml:space="preserve">A l’exception des éléments liés à l’information / communication, toutes les informations communiquées par les candidats seront confidentielles et ne pourront être divulguées ou publiées sans </w:t>
      </w:r>
      <w:r w:rsidR="007A02D8" w:rsidRPr="00E60A4E">
        <w:rPr>
          <w:rFonts w:ascii="Rawline" w:hAnsi="Rawline" w:cs="Arial"/>
          <w:bCs/>
          <w:color w:val="002364" w:themeColor="accent2"/>
          <w:sz w:val="20"/>
          <w:szCs w:val="20"/>
        </w:rPr>
        <w:t xml:space="preserve">son </w:t>
      </w:r>
      <w:r w:rsidRPr="00E60A4E">
        <w:rPr>
          <w:rFonts w:ascii="Rawline" w:hAnsi="Rawline" w:cs="Arial"/>
          <w:bCs/>
          <w:color w:val="002364" w:themeColor="accent2"/>
          <w:sz w:val="20"/>
          <w:szCs w:val="20"/>
        </w:rPr>
        <w:t>autorisation expresse. Elles restent la propriété du candidat</w:t>
      </w:r>
      <w:r w:rsidR="00E4380B">
        <w:rPr>
          <w:rFonts w:ascii="Rawline" w:hAnsi="Rawline" w:cs="Arial"/>
          <w:bCs/>
          <w:color w:val="002364" w:themeColor="accent2"/>
          <w:sz w:val="20"/>
          <w:szCs w:val="20"/>
        </w:rPr>
        <w:t>.</w:t>
      </w:r>
    </w:p>
    <w:p w14:paraId="6A1ED7B1" w14:textId="77777777" w:rsidR="00474E81" w:rsidRPr="00E60A4E" w:rsidRDefault="00474E81" w:rsidP="00474E81">
      <w:pPr>
        <w:jc w:val="both"/>
        <w:rPr>
          <w:rFonts w:ascii="Rawline" w:hAnsi="Rawline" w:cs="Arial"/>
          <w:bCs/>
          <w:color w:val="002364" w:themeColor="accent2"/>
          <w:sz w:val="20"/>
          <w:szCs w:val="20"/>
        </w:rPr>
      </w:pPr>
    </w:p>
    <w:p w14:paraId="3C4589FA" w14:textId="306E12C9" w:rsidR="00CA70C2" w:rsidRPr="00E60A4E" w:rsidRDefault="00CA70C2" w:rsidP="00CA70C2">
      <w:pPr>
        <w:jc w:val="both"/>
        <w:rPr>
          <w:rFonts w:ascii="Rawline" w:hAnsi="Rawline" w:cs="Arial"/>
          <w:bCs/>
          <w:color w:val="002364" w:themeColor="accent2"/>
          <w:sz w:val="20"/>
          <w:szCs w:val="20"/>
        </w:rPr>
      </w:pPr>
      <w:r w:rsidRPr="00E60A4E">
        <w:rPr>
          <w:rFonts w:ascii="Rawline" w:hAnsi="Rawline" w:cs="Arial"/>
          <w:b/>
          <w:bCs/>
          <w:color w:val="002364" w:themeColor="accent2"/>
          <w:sz w:val="20"/>
          <w:szCs w:val="20"/>
        </w:rPr>
        <w:t>Responsabilité</w:t>
      </w:r>
    </w:p>
    <w:p w14:paraId="52CB0C25" w14:textId="77777777" w:rsidR="00CA70C2" w:rsidRPr="00E60A4E" w:rsidRDefault="00CA70C2" w:rsidP="00CA70C2">
      <w:pPr>
        <w:jc w:val="both"/>
        <w:rPr>
          <w:rFonts w:ascii="Rawline" w:hAnsi="Rawline" w:cs="Arial"/>
          <w:bCs/>
          <w:color w:val="002364" w:themeColor="accent2"/>
          <w:sz w:val="20"/>
          <w:szCs w:val="20"/>
        </w:rPr>
      </w:pPr>
    </w:p>
    <w:p w14:paraId="529DB67D" w14:textId="1075B8F0" w:rsidR="00CA70C2" w:rsidRPr="00E60A4E" w:rsidRDefault="00CA70C2" w:rsidP="00CA70C2">
      <w:pPr>
        <w:pStyle w:val="Paragraphedeliste"/>
        <w:numPr>
          <w:ilvl w:val="0"/>
          <w:numId w:val="24"/>
        </w:num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 xml:space="preserve">La responsabilité de la Fondation CNP Assurances, y compris celles des membres du Comité de sélection et du CA, ne saurait être engagée en cas de litige relatif au processus </w:t>
      </w:r>
      <w:r w:rsidR="00C76787" w:rsidRPr="00E60A4E">
        <w:rPr>
          <w:rFonts w:ascii="Rawline" w:hAnsi="Rawline" w:cs="Arial"/>
          <w:bCs/>
          <w:color w:val="002364" w:themeColor="accent2"/>
          <w:sz w:val="20"/>
          <w:szCs w:val="20"/>
        </w:rPr>
        <w:t>de recevabilité et de sélection</w:t>
      </w:r>
      <w:r w:rsidR="007C3EDC">
        <w:rPr>
          <w:rFonts w:ascii="Rawline" w:hAnsi="Rawline" w:cs="Arial"/>
          <w:bCs/>
          <w:color w:val="002364" w:themeColor="accent2"/>
          <w:sz w:val="20"/>
          <w:szCs w:val="20"/>
        </w:rPr>
        <w:t>.</w:t>
      </w:r>
    </w:p>
    <w:p w14:paraId="076ECB74" w14:textId="3653A8B8" w:rsidR="00D260E9" w:rsidRDefault="00D260E9" w:rsidP="00CA70C2">
      <w:pPr>
        <w:jc w:val="both"/>
        <w:rPr>
          <w:rFonts w:ascii="Rawline" w:hAnsi="Rawline" w:cs="Arial"/>
          <w:bCs/>
          <w:color w:val="002364" w:themeColor="accent2"/>
          <w:sz w:val="20"/>
          <w:szCs w:val="20"/>
        </w:rPr>
      </w:pPr>
    </w:p>
    <w:p w14:paraId="427C5BBB" w14:textId="77777777" w:rsidR="00765B59" w:rsidRPr="00E60A4E" w:rsidRDefault="00765B59" w:rsidP="00CA70C2">
      <w:pPr>
        <w:jc w:val="both"/>
        <w:rPr>
          <w:rFonts w:ascii="Rawline" w:hAnsi="Rawline" w:cs="Arial"/>
          <w:bCs/>
          <w:color w:val="002364" w:themeColor="accent2"/>
          <w:sz w:val="20"/>
          <w:szCs w:val="20"/>
        </w:rPr>
      </w:pPr>
    </w:p>
    <w:p w14:paraId="407FE626" w14:textId="1C287B1A" w:rsidR="00CA70C2" w:rsidRPr="00E60A4E" w:rsidRDefault="00CA70C2" w:rsidP="00CA70C2">
      <w:pPr>
        <w:jc w:val="both"/>
        <w:rPr>
          <w:rFonts w:ascii="Rawline" w:hAnsi="Rawline" w:cs="Arial"/>
          <w:b/>
          <w:bCs/>
          <w:color w:val="002364" w:themeColor="accent2"/>
          <w:sz w:val="20"/>
          <w:szCs w:val="20"/>
        </w:rPr>
      </w:pPr>
      <w:r w:rsidRPr="00E60A4E">
        <w:rPr>
          <w:rFonts w:ascii="Rawline" w:hAnsi="Rawline" w:cs="Arial"/>
          <w:b/>
          <w:bCs/>
          <w:color w:val="002364" w:themeColor="accent2"/>
          <w:sz w:val="20"/>
          <w:szCs w:val="20"/>
        </w:rPr>
        <w:lastRenderedPageBreak/>
        <w:t xml:space="preserve">Modification du règlement de l’appel à </w:t>
      </w:r>
      <w:r w:rsidR="00EA4069" w:rsidRPr="00E60A4E">
        <w:rPr>
          <w:rFonts w:ascii="Rawline" w:hAnsi="Rawline" w:cs="Arial"/>
          <w:b/>
          <w:bCs/>
          <w:color w:val="002364" w:themeColor="accent2"/>
          <w:sz w:val="20"/>
          <w:szCs w:val="20"/>
        </w:rPr>
        <w:t>pré-</w:t>
      </w:r>
      <w:r w:rsidRPr="00E60A4E">
        <w:rPr>
          <w:rFonts w:ascii="Rawline" w:hAnsi="Rawline" w:cs="Arial"/>
          <w:b/>
          <w:bCs/>
          <w:color w:val="002364" w:themeColor="accent2"/>
          <w:sz w:val="20"/>
          <w:szCs w:val="20"/>
        </w:rPr>
        <w:t>projets</w:t>
      </w:r>
    </w:p>
    <w:p w14:paraId="05AD24D0" w14:textId="77777777" w:rsidR="00CA70C2" w:rsidRPr="00E60A4E" w:rsidRDefault="00CA70C2" w:rsidP="00CA70C2">
      <w:pPr>
        <w:jc w:val="both"/>
        <w:rPr>
          <w:rFonts w:ascii="Rawline" w:hAnsi="Rawline" w:cs="Arial"/>
          <w:bCs/>
          <w:color w:val="002364" w:themeColor="accent2"/>
          <w:sz w:val="20"/>
          <w:szCs w:val="20"/>
        </w:rPr>
      </w:pPr>
    </w:p>
    <w:p w14:paraId="5E69ED58" w14:textId="00850D31" w:rsidR="00CA70C2" w:rsidRPr="00E60A4E" w:rsidRDefault="00CA70C2" w:rsidP="00CA70C2">
      <w:pPr>
        <w:pStyle w:val="Paragraphedeliste"/>
        <w:numPr>
          <w:ilvl w:val="0"/>
          <w:numId w:val="24"/>
        </w:num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 xml:space="preserve">La Fondation CNP Assurances se réserve le droit de modifier, d’écourter, de proroger ou d’annuler le présent appel à </w:t>
      </w:r>
      <w:r w:rsidR="00EA4069" w:rsidRPr="00E60A4E">
        <w:rPr>
          <w:rFonts w:ascii="Rawline" w:hAnsi="Rawline" w:cs="Arial"/>
          <w:bCs/>
          <w:color w:val="002364" w:themeColor="accent2"/>
          <w:sz w:val="20"/>
          <w:szCs w:val="20"/>
        </w:rPr>
        <w:t>pré-</w:t>
      </w:r>
      <w:r w:rsidRPr="00E60A4E">
        <w:rPr>
          <w:rFonts w:ascii="Rawline" w:hAnsi="Rawline" w:cs="Arial"/>
          <w:bCs/>
          <w:color w:val="002364" w:themeColor="accent2"/>
          <w:sz w:val="20"/>
          <w:szCs w:val="20"/>
        </w:rPr>
        <w:t xml:space="preserve">projets et son règlement si les </w:t>
      </w:r>
      <w:r w:rsidR="007A02D8" w:rsidRPr="00E60A4E">
        <w:rPr>
          <w:rFonts w:ascii="Rawline" w:hAnsi="Rawline" w:cs="Arial"/>
          <w:bCs/>
          <w:color w:val="002364" w:themeColor="accent2"/>
          <w:sz w:val="20"/>
          <w:szCs w:val="20"/>
        </w:rPr>
        <w:t xml:space="preserve">circonstances l’exigent. Sa </w:t>
      </w:r>
      <w:r w:rsidRPr="00E60A4E">
        <w:rPr>
          <w:rFonts w:ascii="Rawline" w:hAnsi="Rawline" w:cs="Arial"/>
          <w:bCs/>
          <w:color w:val="002364" w:themeColor="accent2"/>
          <w:sz w:val="20"/>
          <w:szCs w:val="20"/>
        </w:rPr>
        <w:t>responsabilité ne saurai</w:t>
      </w:r>
      <w:r w:rsidR="007A02D8" w:rsidRPr="00E60A4E">
        <w:rPr>
          <w:rFonts w:ascii="Rawline" w:hAnsi="Rawline" w:cs="Arial"/>
          <w:bCs/>
          <w:color w:val="002364" w:themeColor="accent2"/>
          <w:sz w:val="20"/>
          <w:szCs w:val="20"/>
        </w:rPr>
        <w:t>t être engagée</w:t>
      </w:r>
      <w:r w:rsidR="00C76787" w:rsidRPr="00E60A4E">
        <w:rPr>
          <w:rFonts w:ascii="Rawline" w:hAnsi="Rawline" w:cs="Arial"/>
          <w:bCs/>
          <w:color w:val="002364" w:themeColor="accent2"/>
          <w:sz w:val="20"/>
          <w:szCs w:val="20"/>
        </w:rPr>
        <w:t xml:space="preserve"> de ce fait</w:t>
      </w:r>
      <w:r w:rsidR="00E4380B">
        <w:rPr>
          <w:rFonts w:ascii="Rawline" w:hAnsi="Rawline" w:cs="Arial"/>
          <w:bCs/>
          <w:color w:val="002364" w:themeColor="accent2"/>
          <w:sz w:val="20"/>
          <w:szCs w:val="20"/>
        </w:rPr>
        <w:t>.</w:t>
      </w:r>
    </w:p>
    <w:p w14:paraId="20C32223" w14:textId="77777777" w:rsidR="00CA70C2" w:rsidRPr="00E60A4E" w:rsidRDefault="00CA70C2" w:rsidP="00CA70C2">
      <w:pPr>
        <w:jc w:val="both"/>
        <w:rPr>
          <w:rFonts w:ascii="Rawline" w:hAnsi="Rawline" w:cs="Arial"/>
          <w:bCs/>
          <w:color w:val="002364" w:themeColor="accent2"/>
          <w:sz w:val="20"/>
          <w:szCs w:val="20"/>
        </w:rPr>
      </w:pPr>
    </w:p>
    <w:p w14:paraId="79015208" w14:textId="1575D1B4" w:rsidR="00CA70C2" w:rsidRPr="00E60A4E" w:rsidRDefault="00CA70C2" w:rsidP="00CA70C2">
      <w:pPr>
        <w:jc w:val="both"/>
        <w:rPr>
          <w:rFonts w:ascii="Rawline" w:hAnsi="Rawline" w:cs="Arial"/>
          <w:b/>
          <w:bCs/>
          <w:color w:val="002364" w:themeColor="accent2"/>
          <w:sz w:val="20"/>
          <w:szCs w:val="20"/>
        </w:rPr>
      </w:pPr>
      <w:r w:rsidRPr="00E60A4E">
        <w:rPr>
          <w:rFonts w:ascii="Rawline" w:hAnsi="Rawline" w:cs="Arial"/>
          <w:b/>
          <w:bCs/>
          <w:color w:val="002364" w:themeColor="accent2"/>
          <w:sz w:val="20"/>
          <w:szCs w:val="20"/>
        </w:rPr>
        <w:t xml:space="preserve">Acceptation du règlement de l’appel à </w:t>
      </w:r>
      <w:r w:rsidR="000D3E0A">
        <w:rPr>
          <w:rFonts w:ascii="Rawline" w:hAnsi="Rawline" w:cs="Arial"/>
          <w:b/>
          <w:bCs/>
          <w:color w:val="002364" w:themeColor="accent2"/>
          <w:sz w:val="20"/>
          <w:szCs w:val="20"/>
        </w:rPr>
        <w:t>pré-</w:t>
      </w:r>
      <w:r w:rsidRPr="00E60A4E">
        <w:rPr>
          <w:rFonts w:ascii="Rawline" w:hAnsi="Rawline" w:cs="Arial"/>
          <w:b/>
          <w:bCs/>
          <w:color w:val="002364" w:themeColor="accent2"/>
          <w:sz w:val="20"/>
          <w:szCs w:val="20"/>
        </w:rPr>
        <w:t>projets</w:t>
      </w:r>
    </w:p>
    <w:p w14:paraId="42B4FB63" w14:textId="77777777" w:rsidR="00CA70C2" w:rsidRPr="00E60A4E" w:rsidRDefault="00CA70C2" w:rsidP="00CA70C2">
      <w:pPr>
        <w:jc w:val="both"/>
        <w:rPr>
          <w:rFonts w:ascii="Rawline" w:hAnsi="Rawline" w:cs="Arial"/>
          <w:bCs/>
          <w:color w:val="002364" w:themeColor="accent2"/>
          <w:sz w:val="20"/>
          <w:szCs w:val="20"/>
        </w:rPr>
      </w:pPr>
    </w:p>
    <w:p w14:paraId="341CCFD2" w14:textId="6393644E" w:rsidR="00CA70C2" w:rsidRPr="00E60A4E" w:rsidRDefault="00CA70C2" w:rsidP="00CA70C2">
      <w:pPr>
        <w:pStyle w:val="Paragraphedeliste"/>
        <w:numPr>
          <w:ilvl w:val="0"/>
          <w:numId w:val="24"/>
        </w:numPr>
        <w:jc w:val="both"/>
        <w:rPr>
          <w:rFonts w:ascii="Rawline" w:hAnsi="Rawline" w:cs="Arial"/>
          <w:bCs/>
          <w:color w:val="002364" w:themeColor="accent2"/>
          <w:sz w:val="20"/>
          <w:szCs w:val="20"/>
        </w:rPr>
      </w:pPr>
      <w:r w:rsidRPr="00E60A4E">
        <w:rPr>
          <w:rFonts w:ascii="Rawline" w:hAnsi="Rawline" w:cs="Arial"/>
          <w:bCs/>
          <w:color w:val="002364" w:themeColor="accent2"/>
          <w:sz w:val="20"/>
          <w:szCs w:val="20"/>
        </w:rPr>
        <w:t>Tout candidat reconnaît avoir pris connaissance du présent règlement et en accepte</w:t>
      </w:r>
      <w:r w:rsidR="00C76787" w:rsidRPr="00E60A4E">
        <w:rPr>
          <w:rFonts w:ascii="Rawline" w:hAnsi="Rawline" w:cs="Arial"/>
          <w:bCs/>
          <w:color w:val="002364" w:themeColor="accent2"/>
          <w:sz w:val="20"/>
          <w:szCs w:val="20"/>
        </w:rPr>
        <w:t>r sans réserve les dispositions</w:t>
      </w:r>
      <w:r w:rsidR="00EA4069" w:rsidRPr="00E60A4E">
        <w:rPr>
          <w:rFonts w:ascii="Rawline" w:hAnsi="Rawline" w:cs="Arial"/>
          <w:bCs/>
          <w:color w:val="002364" w:themeColor="accent2"/>
          <w:sz w:val="20"/>
          <w:szCs w:val="20"/>
        </w:rPr>
        <w:t>.</w:t>
      </w:r>
    </w:p>
    <w:p w14:paraId="505D705F" w14:textId="77777777" w:rsidR="00CA70C2" w:rsidRPr="00E60A4E" w:rsidRDefault="00CA70C2" w:rsidP="00CA70C2">
      <w:pPr>
        <w:jc w:val="both"/>
        <w:rPr>
          <w:rFonts w:ascii="Rawline" w:hAnsi="Rawline" w:cs="Arial"/>
          <w:bCs/>
          <w:color w:val="002364" w:themeColor="accent2"/>
          <w:sz w:val="20"/>
          <w:szCs w:val="20"/>
        </w:rPr>
      </w:pPr>
    </w:p>
    <w:p w14:paraId="2BACD87C" w14:textId="77777777" w:rsidR="00CA70C2" w:rsidRPr="00E60A4E" w:rsidRDefault="00CA70C2" w:rsidP="00CA70C2">
      <w:pPr>
        <w:jc w:val="both"/>
        <w:rPr>
          <w:rFonts w:ascii="Rawline" w:hAnsi="Rawline" w:cs="Arial"/>
          <w:b/>
          <w:bCs/>
          <w:color w:val="002364" w:themeColor="accent2"/>
          <w:sz w:val="20"/>
          <w:szCs w:val="20"/>
        </w:rPr>
      </w:pPr>
      <w:r w:rsidRPr="00E60A4E">
        <w:rPr>
          <w:rFonts w:ascii="Rawline" w:hAnsi="Rawline" w:cs="Arial"/>
          <w:b/>
          <w:bCs/>
          <w:color w:val="002364" w:themeColor="accent2"/>
          <w:sz w:val="20"/>
          <w:szCs w:val="20"/>
        </w:rPr>
        <w:t>Loi applicable</w:t>
      </w:r>
    </w:p>
    <w:p w14:paraId="20F9DD13" w14:textId="77777777" w:rsidR="00CA70C2" w:rsidRPr="00E60A4E" w:rsidRDefault="00CA70C2" w:rsidP="00CA70C2">
      <w:pPr>
        <w:jc w:val="both"/>
        <w:rPr>
          <w:rFonts w:ascii="Rawline" w:hAnsi="Rawline" w:cs="Arial"/>
          <w:bCs/>
          <w:color w:val="002364" w:themeColor="accent2"/>
          <w:sz w:val="20"/>
          <w:szCs w:val="20"/>
        </w:rPr>
      </w:pPr>
    </w:p>
    <w:p w14:paraId="4E19601D" w14:textId="4AF123AD" w:rsidR="00F10E88" w:rsidRPr="00E60A4E" w:rsidRDefault="00CA70C2" w:rsidP="00E428AD">
      <w:pPr>
        <w:pStyle w:val="Paragraphedeliste"/>
        <w:numPr>
          <w:ilvl w:val="0"/>
          <w:numId w:val="24"/>
        </w:numPr>
        <w:jc w:val="both"/>
        <w:rPr>
          <w:rFonts w:ascii="Rawline" w:hAnsi="Rawline"/>
          <w:b/>
          <w:color w:val="002364" w:themeColor="accent2"/>
          <w:sz w:val="20"/>
          <w:szCs w:val="20"/>
        </w:rPr>
      </w:pPr>
      <w:r w:rsidRPr="00E60A4E">
        <w:rPr>
          <w:rFonts w:ascii="Rawline" w:hAnsi="Rawline" w:cs="Arial"/>
          <w:bCs/>
          <w:color w:val="002364" w:themeColor="accent2"/>
          <w:sz w:val="20"/>
          <w:szCs w:val="20"/>
        </w:rPr>
        <w:t>Le présent règlemen</w:t>
      </w:r>
      <w:r w:rsidR="00C76787" w:rsidRPr="00E60A4E">
        <w:rPr>
          <w:rFonts w:ascii="Rawline" w:hAnsi="Rawline" w:cs="Arial"/>
          <w:bCs/>
          <w:color w:val="002364" w:themeColor="accent2"/>
          <w:sz w:val="20"/>
          <w:szCs w:val="20"/>
        </w:rPr>
        <w:t>t est soumis à la loi française.</w:t>
      </w:r>
    </w:p>
    <w:p w14:paraId="1FF279F1" w14:textId="1F551132" w:rsidR="00E60A4E" w:rsidRDefault="00E60A4E" w:rsidP="00E60A4E">
      <w:pPr>
        <w:jc w:val="both"/>
        <w:rPr>
          <w:rFonts w:ascii="Rawline" w:hAnsi="Rawline"/>
          <w:b/>
          <w:color w:val="002364" w:themeColor="accent2"/>
          <w:sz w:val="20"/>
          <w:szCs w:val="20"/>
        </w:rPr>
      </w:pPr>
    </w:p>
    <w:p w14:paraId="1D81787E" w14:textId="040D8B83" w:rsidR="00E60A4E" w:rsidRDefault="00E60A4E" w:rsidP="00E60A4E">
      <w:pPr>
        <w:jc w:val="both"/>
        <w:rPr>
          <w:rFonts w:ascii="Rawline" w:hAnsi="Rawline"/>
          <w:b/>
          <w:color w:val="002364" w:themeColor="accent2"/>
          <w:sz w:val="20"/>
          <w:szCs w:val="20"/>
        </w:rPr>
      </w:pPr>
    </w:p>
    <w:p w14:paraId="16ADDC63" w14:textId="77777777" w:rsidR="00E60A4E" w:rsidRPr="00E60A4E" w:rsidRDefault="00E60A4E" w:rsidP="00E60A4E">
      <w:pPr>
        <w:jc w:val="both"/>
        <w:rPr>
          <w:rFonts w:ascii="Rawline" w:hAnsi="Rawline"/>
          <w:b/>
          <w:color w:val="002364" w:themeColor="accent2"/>
          <w:sz w:val="20"/>
          <w:szCs w:val="20"/>
        </w:rPr>
      </w:pPr>
    </w:p>
    <w:p w14:paraId="6F3E0C5B" w14:textId="77777777" w:rsidR="002C5E74" w:rsidRPr="00E60A4E" w:rsidRDefault="00D50817" w:rsidP="00CA2ACA">
      <w:pPr>
        <w:autoSpaceDE w:val="0"/>
        <w:autoSpaceDN w:val="0"/>
        <w:adjustRightInd w:val="0"/>
        <w:spacing w:after="120"/>
        <w:jc w:val="center"/>
        <w:rPr>
          <w:rStyle w:val="Lienhypertexte"/>
          <w:rFonts w:ascii="Rawline" w:hAnsi="Rawline" w:cs="Arial"/>
          <w:b/>
          <w:bCs/>
          <w:color w:val="D70064" w:themeColor="accent3"/>
          <w:sz w:val="20"/>
          <w:szCs w:val="20"/>
        </w:rPr>
      </w:pPr>
      <w:r w:rsidRPr="00E60A4E">
        <w:rPr>
          <w:rFonts w:ascii="Rawline" w:hAnsi="Rawline" w:cs="Arial"/>
          <w:b/>
          <w:bCs/>
          <w:color w:val="D70064" w:themeColor="accent3"/>
          <w:sz w:val="20"/>
          <w:szCs w:val="20"/>
        </w:rPr>
        <w:fldChar w:fldCharType="begin"/>
      </w:r>
      <w:r w:rsidRPr="00E60A4E">
        <w:rPr>
          <w:rFonts w:ascii="Rawline" w:hAnsi="Rawline" w:cs="Arial"/>
          <w:b/>
          <w:bCs/>
          <w:color w:val="D70064" w:themeColor="accent3"/>
          <w:sz w:val="20"/>
          <w:szCs w:val="20"/>
        </w:rPr>
        <w:instrText xml:space="preserve"> HYPERLINK "https://www.cnp.fr/le-groupe-cnp-assurances/newsroom/publications?search%5Bthematic%5D%5B%5D=145" </w:instrText>
      </w:r>
      <w:r w:rsidRPr="00E60A4E">
        <w:rPr>
          <w:rFonts w:ascii="Rawline" w:hAnsi="Rawline" w:cs="Arial"/>
          <w:b/>
          <w:bCs/>
          <w:color w:val="D70064" w:themeColor="accent3"/>
          <w:sz w:val="20"/>
          <w:szCs w:val="20"/>
        </w:rPr>
        <w:fldChar w:fldCharType="separate"/>
      </w:r>
      <w:r w:rsidR="00F10E88" w:rsidRPr="00E60A4E">
        <w:rPr>
          <w:rStyle w:val="Lienhypertexte"/>
          <w:rFonts w:ascii="Rawline" w:hAnsi="Rawline" w:cs="Arial"/>
          <w:b/>
          <w:bCs/>
          <w:color w:val="D70064" w:themeColor="accent3"/>
          <w:sz w:val="20"/>
          <w:szCs w:val="20"/>
        </w:rPr>
        <w:t>Pour en savoir plus sur la Fondation</w:t>
      </w:r>
      <w:r w:rsidR="003E0EC2" w:rsidRPr="00E60A4E">
        <w:rPr>
          <w:rStyle w:val="Lienhypertexte"/>
          <w:rFonts w:ascii="Rawline" w:hAnsi="Rawline" w:cs="Arial"/>
          <w:b/>
          <w:bCs/>
          <w:color w:val="D70064" w:themeColor="accent3"/>
          <w:sz w:val="20"/>
          <w:szCs w:val="20"/>
        </w:rPr>
        <w:t xml:space="preserve"> </w:t>
      </w:r>
      <w:r w:rsidR="004C44D5" w:rsidRPr="00E60A4E">
        <w:rPr>
          <w:rStyle w:val="Lienhypertexte"/>
          <w:rFonts w:ascii="Rawline" w:hAnsi="Rawline" w:cs="Arial"/>
          <w:b/>
          <w:bCs/>
          <w:color w:val="D70064" w:themeColor="accent3"/>
          <w:sz w:val="20"/>
          <w:szCs w:val="20"/>
        </w:rPr>
        <w:t xml:space="preserve">d’entreprise </w:t>
      </w:r>
      <w:r w:rsidR="003E0EC2" w:rsidRPr="00E60A4E">
        <w:rPr>
          <w:rStyle w:val="Lienhypertexte"/>
          <w:rFonts w:ascii="Rawline" w:hAnsi="Rawline" w:cs="Arial"/>
          <w:b/>
          <w:bCs/>
          <w:color w:val="D70064" w:themeColor="accent3"/>
          <w:sz w:val="20"/>
          <w:szCs w:val="20"/>
        </w:rPr>
        <w:t>CNP Assurances, consultez le Rapport Annuel 2019</w:t>
      </w:r>
      <w:r w:rsidR="002C5E74" w:rsidRPr="00E60A4E">
        <w:rPr>
          <w:rStyle w:val="Lienhypertexte"/>
          <w:rFonts w:ascii="Rawline" w:hAnsi="Rawline" w:cs="Arial"/>
          <w:b/>
          <w:bCs/>
          <w:color w:val="D70064" w:themeColor="accent3"/>
          <w:sz w:val="20"/>
          <w:szCs w:val="20"/>
        </w:rPr>
        <w:t xml:space="preserve"> </w:t>
      </w:r>
      <w:r w:rsidR="00CA2ACA" w:rsidRPr="00E60A4E">
        <w:rPr>
          <w:rStyle w:val="Lienhypertexte"/>
          <w:rFonts w:ascii="Rawline" w:hAnsi="Rawline" w:cs="Arial"/>
          <w:b/>
          <w:bCs/>
          <w:color w:val="D70064" w:themeColor="accent3"/>
          <w:sz w:val="20"/>
          <w:szCs w:val="20"/>
        </w:rPr>
        <w:t>et l’</w:t>
      </w:r>
      <w:r w:rsidR="002C5E74" w:rsidRPr="00E60A4E">
        <w:rPr>
          <w:rStyle w:val="Lienhypertexte"/>
          <w:rFonts w:ascii="Rawline" w:hAnsi="Rawline" w:cs="Arial"/>
          <w:b/>
          <w:bCs/>
          <w:color w:val="D70064" w:themeColor="accent3"/>
          <w:sz w:val="20"/>
          <w:szCs w:val="20"/>
        </w:rPr>
        <w:t>Essentiel Mécénat</w:t>
      </w:r>
    </w:p>
    <w:p w14:paraId="3A6CF9F1" w14:textId="77777777" w:rsidR="00484A70" w:rsidRPr="00E60A4E" w:rsidRDefault="00D50817" w:rsidP="00A432CF">
      <w:pPr>
        <w:autoSpaceDE w:val="0"/>
        <w:autoSpaceDN w:val="0"/>
        <w:adjustRightInd w:val="0"/>
        <w:spacing w:line="200" w:lineRule="exact"/>
        <w:jc w:val="center"/>
        <w:rPr>
          <w:rFonts w:ascii="Rawline" w:hAnsi="Rawline" w:cs="Arial"/>
          <w:b/>
          <w:bCs/>
          <w:sz w:val="20"/>
          <w:szCs w:val="20"/>
        </w:rPr>
      </w:pPr>
      <w:r w:rsidRPr="00E60A4E">
        <w:rPr>
          <w:rFonts w:ascii="Rawline" w:hAnsi="Rawline" w:cs="Arial"/>
          <w:b/>
          <w:bCs/>
          <w:color w:val="D70064" w:themeColor="accent3"/>
          <w:sz w:val="20"/>
          <w:szCs w:val="20"/>
        </w:rPr>
        <w:fldChar w:fldCharType="end"/>
      </w:r>
    </w:p>
    <w:p w14:paraId="01BD6833" w14:textId="76A93027" w:rsidR="00164DBC" w:rsidRPr="00E60A4E" w:rsidRDefault="00164DBC" w:rsidP="00EA4069">
      <w:pPr>
        <w:autoSpaceDE w:val="0"/>
        <w:autoSpaceDN w:val="0"/>
        <w:adjustRightInd w:val="0"/>
        <w:spacing w:line="200" w:lineRule="exact"/>
        <w:rPr>
          <w:rFonts w:ascii="Rawline" w:hAnsi="Rawline" w:cs="Arial"/>
          <w:b/>
          <w:bCs/>
          <w:sz w:val="20"/>
          <w:szCs w:val="20"/>
        </w:rPr>
      </w:pPr>
    </w:p>
    <w:p w14:paraId="3E1A5B77" w14:textId="1CC00E01" w:rsidR="00676CBA" w:rsidRPr="00595398" w:rsidRDefault="00EA4069" w:rsidP="00683A9E">
      <w:pPr>
        <w:pStyle w:val="Paragraphedeliste"/>
        <w:spacing w:line="259" w:lineRule="auto"/>
        <w:ind w:left="0"/>
        <w:jc w:val="both"/>
        <w:rPr>
          <w:rFonts w:ascii="Rawline" w:hAnsi="Rawline"/>
          <w:b/>
          <w:color w:val="002364" w:themeColor="accent2"/>
          <w:sz w:val="20"/>
          <w:szCs w:val="20"/>
          <w:u w:val="single"/>
        </w:rPr>
      </w:pPr>
      <w:r w:rsidRPr="00595398">
        <w:rPr>
          <w:rFonts w:ascii="Rawline" w:hAnsi="Rawline"/>
          <w:b/>
          <w:color w:val="002364" w:themeColor="accent2"/>
          <w:sz w:val="20"/>
          <w:szCs w:val="20"/>
          <w:u w:val="single"/>
        </w:rPr>
        <w:t>Contacts</w:t>
      </w:r>
    </w:p>
    <w:p w14:paraId="0EE60D70" w14:textId="77777777" w:rsidR="004176EC" w:rsidRPr="00E60A4E" w:rsidRDefault="004176EC" w:rsidP="004176EC">
      <w:pPr>
        <w:jc w:val="both"/>
        <w:rPr>
          <w:rFonts w:ascii="Rawline" w:hAnsi="Rawline" w:cs="Arial"/>
          <w:b/>
          <w:bCs/>
          <w:color w:val="002364" w:themeColor="accent2"/>
          <w:sz w:val="20"/>
          <w:szCs w:val="20"/>
        </w:rPr>
      </w:pPr>
    </w:p>
    <w:p w14:paraId="39D1FB7A" w14:textId="5832F9EB" w:rsidR="004176EC" w:rsidRPr="00E60A4E" w:rsidRDefault="004176EC" w:rsidP="004176EC">
      <w:pPr>
        <w:rPr>
          <w:rFonts w:ascii="Rawline" w:hAnsi="Rawline" w:cs="Arial"/>
          <w:bCs/>
          <w:color w:val="002364" w:themeColor="accent2"/>
          <w:sz w:val="20"/>
          <w:szCs w:val="20"/>
        </w:rPr>
      </w:pPr>
      <w:r w:rsidRPr="00E60A4E">
        <w:rPr>
          <w:rFonts w:ascii="Rawline" w:hAnsi="Rawline" w:cs="Arial"/>
          <w:b/>
          <w:color w:val="002364" w:themeColor="accent2"/>
          <w:sz w:val="20"/>
          <w:szCs w:val="20"/>
        </w:rPr>
        <w:t>Isabelle MILLET-CAURIER</w:t>
      </w:r>
      <w:r w:rsidRPr="00E60A4E">
        <w:rPr>
          <w:rFonts w:ascii="Rawline" w:hAnsi="Rawline" w:cs="Arial"/>
          <w:b/>
          <w:color w:val="002364" w:themeColor="accent2"/>
          <w:sz w:val="20"/>
          <w:szCs w:val="20"/>
        </w:rPr>
        <w:br/>
      </w:r>
      <w:r w:rsidRPr="00E60A4E">
        <w:rPr>
          <w:rFonts w:ascii="Rawline" w:hAnsi="Rawline" w:cs="Arial"/>
          <w:bCs/>
          <w:color w:val="002364" w:themeColor="accent2"/>
          <w:sz w:val="20"/>
          <w:szCs w:val="20"/>
        </w:rPr>
        <w:t>Déléguée Générale Fondation CNP Assurances</w:t>
      </w:r>
    </w:p>
    <w:p w14:paraId="6168EB4A" w14:textId="42B83675" w:rsidR="004176EC" w:rsidRDefault="004176EC" w:rsidP="004176EC">
      <w:pPr>
        <w:rPr>
          <w:rFonts w:ascii="Rawline" w:hAnsi="Rawline" w:cs="Arial"/>
          <w:bCs/>
          <w:color w:val="002364" w:themeColor="accent2"/>
          <w:sz w:val="20"/>
          <w:szCs w:val="20"/>
        </w:rPr>
      </w:pPr>
      <w:r w:rsidRPr="00E60A4E">
        <w:rPr>
          <w:rFonts w:ascii="Rawline" w:hAnsi="Rawline" w:cs="Arial"/>
          <w:bCs/>
          <w:color w:val="002364" w:themeColor="accent2"/>
          <w:sz w:val="20"/>
          <w:szCs w:val="20"/>
        </w:rPr>
        <w:t>T : +33 (0) 1 42 18 68 09 - M : +33 (0)6 43 53 69 99</w:t>
      </w:r>
    </w:p>
    <w:p w14:paraId="214BD2E8" w14:textId="77777777" w:rsidR="00E4380B" w:rsidRPr="00E4380B" w:rsidRDefault="00E4380B" w:rsidP="00E4380B">
      <w:pPr>
        <w:rPr>
          <w:rFonts w:ascii="Rawline" w:hAnsi="Rawline" w:cs="Arial"/>
          <w:bCs/>
          <w:color w:val="002364" w:themeColor="accent2"/>
          <w:sz w:val="20"/>
          <w:szCs w:val="20"/>
        </w:rPr>
      </w:pPr>
      <w:r w:rsidRPr="00E4380B">
        <w:rPr>
          <w:rFonts w:ascii="Rawline" w:hAnsi="Rawline" w:cs="Arial"/>
          <w:bCs/>
          <w:color w:val="002364" w:themeColor="accent2"/>
          <w:sz w:val="20"/>
          <w:szCs w:val="20"/>
        </w:rPr>
        <w:t>E-mail : isabelle.millet-caurier@cnp.fr</w:t>
      </w:r>
    </w:p>
    <w:p w14:paraId="300DED0D" w14:textId="77777777" w:rsidR="00E4380B" w:rsidRPr="00E60A4E" w:rsidRDefault="00E4380B" w:rsidP="004176EC">
      <w:pPr>
        <w:rPr>
          <w:rFonts w:ascii="Rawline" w:hAnsi="Rawline" w:cs="Arial"/>
          <w:bCs/>
          <w:color w:val="002364" w:themeColor="accent2"/>
          <w:sz w:val="20"/>
          <w:szCs w:val="20"/>
        </w:rPr>
      </w:pPr>
    </w:p>
    <w:p w14:paraId="36AA9978" w14:textId="77777777" w:rsidR="004176EC" w:rsidRPr="00E60A4E" w:rsidRDefault="004176EC" w:rsidP="004176EC">
      <w:pPr>
        <w:pStyle w:val="Paragraphedeliste"/>
        <w:ind w:left="360"/>
        <w:rPr>
          <w:rFonts w:ascii="Rawline" w:hAnsi="Rawline" w:cs="Arial"/>
          <w:bCs/>
          <w:color w:val="002364" w:themeColor="accent2"/>
          <w:sz w:val="20"/>
          <w:szCs w:val="20"/>
        </w:rPr>
      </w:pPr>
    </w:p>
    <w:p w14:paraId="06D0AB42" w14:textId="63628CD9" w:rsidR="00683A9E" w:rsidRDefault="004176EC" w:rsidP="00683A9E">
      <w:pPr>
        <w:rPr>
          <w:rFonts w:ascii="Rawline" w:hAnsi="Rawline" w:cs="Arial"/>
          <w:bCs/>
          <w:color w:val="002364" w:themeColor="accent2"/>
          <w:sz w:val="20"/>
          <w:szCs w:val="20"/>
        </w:rPr>
      </w:pPr>
      <w:r w:rsidRPr="00E60A4E">
        <w:rPr>
          <w:rFonts w:ascii="Rawline" w:hAnsi="Rawline" w:cs="Arial"/>
          <w:b/>
          <w:color w:val="002364" w:themeColor="accent2"/>
          <w:sz w:val="20"/>
          <w:szCs w:val="20"/>
        </w:rPr>
        <w:t>Anne GUIARD-GIUDICELLI</w:t>
      </w:r>
      <w:r w:rsidRPr="00E60A4E">
        <w:rPr>
          <w:rFonts w:ascii="Rawline" w:hAnsi="Rawline" w:cs="Arial"/>
          <w:b/>
          <w:color w:val="002364" w:themeColor="accent2"/>
          <w:sz w:val="20"/>
          <w:szCs w:val="20"/>
        </w:rPr>
        <w:br/>
      </w:r>
      <w:r w:rsidRPr="00E60A4E">
        <w:rPr>
          <w:rFonts w:ascii="Rawline" w:hAnsi="Rawline" w:cs="Arial"/>
          <w:bCs/>
          <w:color w:val="002364" w:themeColor="accent2"/>
          <w:sz w:val="20"/>
          <w:szCs w:val="20"/>
        </w:rPr>
        <w:t>Cheffe de projets</w:t>
      </w:r>
      <w:r w:rsidRPr="00E60A4E">
        <w:rPr>
          <w:rFonts w:ascii="Rawline" w:hAnsi="Rawline" w:cs="Arial"/>
          <w:bCs/>
          <w:color w:val="002364" w:themeColor="accent2"/>
          <w:sz w:val="20"/>
          <w:szCs w:val="20"/>
        </w:rPr>
        <w:br/>
      </w:r>
      <w:r w:rsidR="00683A9E" w:rsidRPr="00E60A4E">
        <w:rPr>
          <w:rFonts w:ascii="Rawline" w:hAnsi="Rawline" w:cs="Arial"/>
          <w:bCs/>
          <w:color w:val="002364" w:themeColor="accent2"/>
          <w:sz w:val="20"/>
          <w:szCs w:val="20"/>
        </w:rPr>
        <w:t>T : +33 (0)1 42 18 86 34 - M : +33 (0)6 07 63 44 33</w:t>
      </w:r>
    </w:p>
    <w:p w14:paraId="56C2405D" w14:textId="5DC43908" w:rsidR="00E4380B" w:rsidRPr="00765B59" w:rsidRDefault="00E4380B" w:rsidP="00683A9E">
      <w:pPr>
        <w:rPr>
          <w:rFonts w:ascii="Rawline" w:hAnsi="Rawline" w:cs="Arial"/>
          <w:bCs/>
          <w:color w:val="002364" w:themeColor="accent2"/>
          <w:sz w:val="20"/>
          <w:szCs w:val="20"/>
        </w:rPr>
      </w:pPr>
      <w:r w:rsidRPr="00765B59">
        <w:rPr>
          <w:rFonts w:ascii="Rawline" w:hAnsi="Rawline" w:cs="Arial"/>
          <w:bCs/>
          <w:color w:val="002364" w:themeColor="accent2"/>
          <w:sz w:val="20"/>
          <w:szCs w:val="20"/>
        </w:rPr>
        <w:t>E-mail : anne.guiard-giudicelli@cnp.fr</w:t>
      </w:r>
    </w:p>
    <w:p w14:paraId="4B780E06" w14:textId="0E46B45C" w:rsidR="004176EC" w:rsidRPr="00765B59" w:rsidRDefault="004176EC" w:rsidP="004176EC">
      <w:pPr>
        <w:rPr>
          <w:rFonts w:ascii="Rawline" w:hAnsi="Rawline"/>
          <w:sz w:val="20"/>
          <w:szCs w:val="20"/>
        </w:rPr>
      </w:pPr>
    </w:p>
    <w:p w14:paraId="53A94C7E" w14:textId="41BE9F72" w:rsidR="00EA4069" w:rsidRPr="00765B59" w:rsidRDefault="00EA4069" w:rsidP="00EA4069">
      <w:pPr>
        <w:autoSpaceDE w:val="0"/>
        <w:autoSpaceDN w:val="0"/>
        <w:adjustRightInd w:val="0"/>
        <w:spacing w:line="200" w:lineRule="exact"/>
        <w:rPr>
          <w:rFonts w:ascii="Rawline" w:hAnsi="Rawline" w:cs="Arial"/>
          <w:b/>
          <w:bCs/>
          <w:sz w:val="20"/>
          <w:szCs w:val="20"/>
        </w:rPr>
      </w:pPr>
    </w:p>
    <w:p w14:paraId="36C290FD" w14:textId="77777777" w:rsidR="00EA4069" w:rsidRPr="00765B59" w:rsidRDefault="00EA4069" w:rsidP="00EA4069">
      <w:pPr>
        <w:autoSpaceDE w:val="0"/>
        <w:autoSpaceDN w:val="0"/>
        <w:adjustRightInd w:val="0"/>
        <w:spacing w:line="200" w:lineRule="exact"/>
        <w:rPr>
          <w:rFonts w:ascii="Rawline" w:hAnsi="Rawline" w:cs="Arial"/>
          <w:b/>
          <w:bCs/>
          <w:sz w:val="20"/>
          <w:szCs w:val="20"/>
        </w:rPr>
      </w:pPr>
    </w:p>
    <w:p w14:paraId="5A53113E" w14:textId="77777777" w:rsidR="00A432CF" w:rsidRPr="00765B59" w:rsidRDefault="00A432CF" w:rsidP="00164DBC">
      <w:pPr>
        <w:autoSpaceDE w:val="0"/>
        <w:autoSpaceDN w:val="0"/>
        <w:adjustRightInd w:val="0"/>
        <w:spacing w:line="200" w:lineRule="exact"/>
        <w:jc w:val="center"/>
        <w:rPr>
          <w:rFonts w:ascii="Rawline" w:hAnsi="Rawline" w:cs="Arial"/>
          <w:b/>
          <w:bCs/>
          <w:sz w:val="20"/>
          <w:szCs w:val="20"/>
        </w:rPr>
      </w:pPr>
    </w:p>
    <w:p w14:paraId="4A31E19D" w14:textId="77777777" w:rsidR="00EA4069" w:rsidRPr="00E60A4E" w:rsidRDefault="006A6965" w:rsidP="00164DBC">
      <w:pPr>
        <w:jc w:val="center"/>
        <w:rPr>
          <w:rFonts w:ascii="Rawline" w:hAnsi="Rawline" w:cs="Arial"/>
          <w:bCs/>
          <w:color w:val="002364" w:themeColor="accent2"/>
          <w:sz w:val="20"/>
          <w:szCs w:val="20"/>
        </w:rPr>
      </w:pPr>
      <w:r w:rsidRPr="00E60A4E">
        <w:rPr>
          <w:rFonts w:ascii="Rawline" w:hAnsi="Rawline" w:cs="Arial"/>
          <w:bCs/>
          <w:color w:val="002364" w:themeColor="accent2"/>
          <w:sz w:val="20"/>
          <w:szCs w:val="20"/>
        </w:rPr>
        <w:t xml:space="preserve">Fondation d’entreprise </w:t>
      </w:r>
      <w:r w:rsidR="000A29EE" w:rsidRPr="00E60A4E">
        <w:rPr>
          <w:rFonts w:ascii="Rawline" w:hAnsi="Rawline" w:cs="Arial"/>
          <w:bCs/>
          <w:color w:val="002364" w:themeColor="accent2"/>
          <w:sz w:val="20"/>
          <w:szCs w:val="20"/>
        </w:rPr>
        <w:t>CNP Assurances</w:t>
      </w:r>
    </w:p>
    <w:p w14:paraId="3FC95184" w14:textId="76D7A716" w:rsidR="006A6965" w:rsidRPr="00E60A4E" w:rsidRDefault="000A29EE" w:rsidP="00164DBC">
      <w:pPr>
        <w:jc w:val="center"/>
        <w:rPr>
          <w:rFonts w:ascii="Rawline" w:hAnsi="Rawline" w:cs="Arial"/>
          <w:bCs/>
          <w:color w:val="002364" w:themeColor="accent2"/>
          <w:sz w:val="20"/>
          <w:szCs w:val="20"/>
        </w:rPr>
      </w:pPr>
      <w:r w:rsidRPr="00E60A4E">
        <w:rPr>
          <w:rFonts w:ascii="Rawline" w:hAnsi="Rawline" w:cs="Arial"/>
          <w:bCs/>
          <w:color w:val="002364" w:themeColor="accent2"/>
          <w:sz w:val="20"/>
          <w:szCs w:val="20"/>
        </w:rPr>
        <w:t xml:space="preserve">Siège social : 4, place Raoul Dautry 75716 Paris cedex 15 </w:t>
      </w:r>
    </w:p>
    <w:p w14:paraId="29490534" w14:textId="77777777" w:rsidR="006A6965" w:rsidRPr="00E60A4E" w:rsidRDefault="00F50CC0" w:rsidP="00F50CC0">
      <w:pPr>
        <w:jc w:val="center"/>
        <w:rPr>
          <w:rFonts w:ascii="Rawline" w:hAnsi="Rawline" w:cs="Arial"/>
          <w:color w:val="000000"/>
          <w:sz w:val="20"/>
          <w:szCs w:val="20"/>
          <w:shd w:val="clear" w:color="auto" w:fill="FFFFFF"/>
        </w:rPr>
      </w:pPr>
      <w:r w:rsidRPr="00E60A4E">
        <w:rPr>
          <w:rFonts w:ascii="Rawline" w:hAnsi="Rawline" w:cs="Arial"/>
          <w:bCs/>
          <w:color w:val="002364" w:themeColor="accent2"/>
          <w:sz w:val="20"/>
          <w:szCs w:val="20"/>
        </w:rPr>
        <w:t>Identifiée SIREN numéro 794 697 706</w:t>
      </w:r>
    </w:p>
    <w:sectPr w:rsidR="006A6965" w:rsidRPr="00E60A4E" w:rsidSect="00164DBC">
      <w:footerReference w:type="even" r:id="rId11"/>
      <w:footerReference w:type="default" r:id="rId12"/>
      <w:pgSz w:w="11900" w:h="16840"/>
      <w:pgMar w:top="567" w:right="1417" w:bottom="851" w:left="1417" w:header="568" w:footer="1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EE8C6" w14:textId="77777777" w:rsidR="000976AC" w:rsidRDefault="000976AC">
      <w:r>
        <w:separator/>
      </w:r>
    </w:p>
  </w:endnote>
  <w:endnote w:type="continuationSeparator" w:id="0">
    <w:p w14:paraId="23496FCC" w14:textId="77777777" w:rsidR="000976AC" w:rsidRDefault="0009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wline">
    <w:panose1 w:val="00000500000000000000"/>
    <w:charset w:val="00"/>
    <w:family w:val="auto"/>
    <w:pitch w:val="variable"/>
    <w:sig w:usb0="20000207"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12BC" w14:textId="77777777" w:rsidR="002601E9" w:rsidRDefault="002601E9" w:rsidP="00E131A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F7893D" w14:textId="77777777" w:rsidR="002601E9" w:rsidRDefault="002601E9" w:rsidP="008560B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Rawline" w:hAnsi="Rawline"/>
        <w:sz w:val="18"/>
        <w:szCs w:val="18"/>
      </w:rPr>
      <w:id w:val="-791830691"/>
      <w:docPartObj>
        <w:docPartGallery w:val="Page Numbers (Bottom of Page)"/>
        <w:docPartUnique/>
      </w:docPartObj>
    </w:sdtPr>
    <w:sdtEndPr>
      <w:rPr>
        <w:rStyle w:val="Numrodepage"/>
      </w:rPr>
    </w:sdtEndPr>
    <w:sdtContent>
      <w:p w14:paraId="37E55F61" w14:textId="73922E59" w:rsidR="00E131A5" w:rsidRPr="00765B59" w:rsidRDefault="00E131A5" w:rsidP="004A5AAD">
        <w:pPr>
          <w:pStyle w:val="Pieddepage"/>
          <w:framePr w:wrap="none" w:vAnchor="text" w:hAnchor="margin" w:xAlign="right" w:y="1"/>
          <w:rPr>
            <w:rStyle w:val="Numrodepage"/>
            <w:rFonts w:ascii="Rawline" w:hAnsi="Rawline"/>
            <w:sz w:val="18"/>
            <w:szCs w:val="18"/>
          </w:rPr>
        </w:pPr>
        <w:r w:rsidRPr="00765B59">
          <w:rPr>
            <w:rStyle w:val="Numrodepage"/>
            <w:rFonts w:ascii="Rawline" w:hAnsi="Rawline"/>
            <w:sz w:val="18"/>
            <w:szCs w:val="18"/>
          </w:rPr>
          <w:fldChar w:fldCharType="begin"/>
        </w:r>
        <w:r w:rsidRPr="00765B59">
          <w:rPr>
            <w:rStyle w:val="Numrodepage"/>
            <w:rFonts w:ascii="Rawline" w:hAnsi="Rawline"/>
            <w:sz w:val="18"/>
            <w:szCs w:val="18"/>
          </w:rPr>
          <w:instrText xml:space="preserve"> PAGE </w:instrText>
        </w:r>
        <w:r w:rsidRPr="00765B59">
          <w:rPr>
            <w:rStyle w:val="Numrodepage"/>
            <w:rFonts w:ascii="Rawline" w:hAnsi="Rawline"/>
            <w:sz w:val="18"/>
            <w:szCs w:val="18"/>
          </w:rPr>
          <w:fldChar w:fldCharType="separate"/>
        </w:r>
        <w:r w:rsidR="00714DA4">
          <w:rPr>
            <w:rStyle w:val="Numrodepage"/>
            <w:rFonts w:ascii="Rawline" w:hAnsi="Rawline"/>
            <w:noProof/>
            <w:sz w:val="18"/>
            <w:szCs w:val="18"/>
          </w:rPr>
          <w:t>1</w:t>
        </w:r>
        <w:r w:rsidRPr="00765B59">
          <w:rPr>
            <w:rStyle w:val="Numrodepage"/>
            <w:rFonts w:ascii="Rawline" w:hAnsi="Rawline"/>
            <w:sz w:val="18"/>
            <w:szCs w:val="18"/>
          </w:rPr>
          <w:fldChar w:fldCharType="end"/>
        </w:r>
      </w:p>
    </w:sdtContent>
  </w:sdt>
  <w:p w14:paraId="3218F901" w14:textId="2DB62D1F" w:rsidR="00E131A5" w:rsidRPr="00765B59" w:rsidRDefault="00E131A5" w:rsidP="00765B59">
    <w:pPr>
      <w:pStyle w:val="Pieddepage"/>
      <w:ind w:right="360"/>
      <w:jc w:val="center"/>
      <w:rPr>
        <w:rFonts w:ascii="Rawline" w:hAnsi="Rawline"/>
        <w:color w:val="002364" w:themeColor="accent2"/>
        <w:sz w:val="18"/>
        <w:szCs w:val="18"/>
      </w:rPr>
    </w:pPr>
    <w:r w:rsidRPr="00765B59">
      <w:rPr>
        <w:rFonts w:ascii="Rawline" w:hAnsi="Rawline" w:cs="Calibri"/>
        <w:color w:val="002364" w:themeColor="accent2"/>
        <w:sz w:val="18"/>
        <w:szCs w:val="18"/>
      </w:rPr>
      <w:t>Fondation CNP Assurances – Appel à pré-projets Programme « </w:t>
    </w:r>
    <w:proofErr w:type="spellStart"/>
    <w:r w:rsidRPr="00765B59">
      <w:rPr>
        <w:rFonts w:ascii="Rawline" w:hAnsi="Rawline" w:cs="Calibri"/>
        <w:color w:val="002364" w:themeColor="accent2"/>
        <w:sz w:val="18"/>
        <w:szCs w:val="18"/>
      </w:rPr>
      <w:t>Pass</w:t>
    </w:r>
    <w:proofErr w:type="spellEnd"/>
    <w:r w:rsidRPr="00765B59">
      <w:rPr>
        <w:rFonts w:ascii="Rawline" w:hAnsi="Rawline" w:cs="Calibri"/>
        <w:color w:val="002364" w:themeColor="accent2"/>
        <w:sz w:val="18"/>
        <w:szCs w:val="18"/>
      </w:rPr>
      <w:t xml:space="preserve"> Bien-être » 2021</w:t>
    </w:r>
  </w:p>
  <w:p w14:paraId="3F6D8190" w14:textId="6D48E4A5" w:rsidR="002601E9" w:rsidRPr="00FB566E" w:rsidRDefault="002601E9" w:rsidP="001230C4">
    <w:pPr>
      <w:pStyle w:val="Pieddepage"/>
      <w:ind w:right="360"/>
      <w:jc w:val="center"/>
      <w:rPr>
        <w:rFonts w:ascii="Rawline" w:hAnsi="Rawlin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9EC7" w14:textId="77777777" w:rsidR="000976AC" w:rsidRDefault="000976AC">
      <w:r>
        <w:separator/>
      </w:r>
    </w:p>
  </w:footnote>
  <w:footnote w:type="continuationSeparator" w:id="0">
    <w:p w14:paraId="3FBD499B" w14:textId="77777777" w:rsidR="000976AC" w:rsidRDefault="00097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EC1"/>
    <w:multiLevelType w:val="hybridMultilevel"/>
    <w:tmpl w:val="68C85BF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70727C"/>
    <w:multiLevelType w:val="hybridMultilevel"/>
    <w:tmpl w:val="77FC6A1A"/>
    <w:lvl w:ilvl="0" w:tplc="E604AAE6">
      <w:start w:val="1"/>
      <w:numFmt w:val="bullet"/>
      <w:lvlText w:val=""/>
      <w:lvlJc w:val="left"/>
      <w:pPr>
        <w:ind w:left="360" w:hanging="360"/>
      </w:pPr>
      <w:rPr>
        <w:rFonts w:ascii="Wingdings" w:hAnsi="Wingdings" w:hint="default"/>
        <w:color w:val="002364" w:themeColor="accent2"/>
        <w:sz w:val="22"/>
        <w:szCs w:val="22"/>
      </w:rPr>
    </w:lvl>
    <w:lvl w:ilvl="1" w:tplc="8626C85C">
      <w:numFmt w:val="bullet"/>
      <w:lvlText w:val="-"/>
      <w:lvlJc w:val="left"/>
      <w:pPr>
        <w:ind w:left="1430" w:hanging="710"/>
      </w:pPr>
      <w:rPr>
        <w:rFonts w:ascii="Rawline" w:eastAsia="Times New Roman" w:hAnsi="Rawline"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A2590A"/>
    <w:multiLevelType w:val="hybridMultilevel"/>
    <w:tmpl w:val="50649F84"/>
    <w:lvl w:ilvl="0" w:tplc="4BC890E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632143"/>
    <w:multiLevelType w:val="hybridMultilevel"/>
    <w:tmpl w:val="9E2EC59C"/>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D85683A"/>
    <w:multiLevelType w:val="hybridMultilevel"/>
    <w:tmpl w:val="214CE9E6"/>
    <w:lvl w:ilvl="0" w:tplc="9E048448">
      <w:start w:val="1"/>
      <w:numFmt w:val="bullet"/>
      <w:lvlText w:val=""/>
      <w:lvlJc w:val="left"/>
      <w:pPr>
        <w:ind w:left="360" w:hanging="360"/>
      </w:pPr>
      <w:rPr>
        <w:rFonts w:ascii="Wingdings" w:hAnsi="Wingdings" w:hint="default"/>
        <w:color w:val="002364" w:themeColor="accent2"/>
      </w:rPr>
    </w:lvl>
    <w:lvl w:ilvl="1" w:tplc="040C0003">
      <w:start w:val="1"/>
      <w:numFmt w:val="bullet"/>
      <w:lvlText w:val="o"/>
      <w:lvlJc w:val="left"/>
      <w:pPr>
        <w:ind w:left="1080" w:hanging="360"/>
      </w:pPr>
      <w:rPr>
        <w:rFonts w:ascii="Courier New" w:hAnsi="Courier New" w:cs="Courier New" w:hint="default"/>
      </w:rPr>
    </w:lvl>
    <w:lvl w:ilvl="2" w:tplc="C0D2F39A">
      <w:numFmt w:val="bullet"/>
      <w:lvlText w:val="•"/>
      <w:lvlJc w:val="left"/>
      <w:pPr>
        <w:ind w:left="1800" w:hanging="360"/>
      </w:pPr>
      <w:rPr>
        <w:rFonts w:ascii="Rawline" w:eastAsia="Times New Roman" w:hAnsi="Rawline" w:cs="Times New Roman" w:hint="default"/>
        <w:b w:val="0"/>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1B61BA5"/>
    <w:multiLevelType w:val="hybridMultilevel"/>
    <w:tmpl w:val="D32854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2E0A3A"/>
    <w:multiLevelType w:val="hybridMultilevel"/>
    <w:tmpl w:val="FB569600"/>
    <w:lvl w:ilvl="0" w:tplc="07D83A34">
      <w:numFmt w:val="bullet"/>
      <w:lvlText w:val="-"/>
      <w:lvlJc w:val="left"/>
      <w:pPr>
        <w:ind w:left="1776" w:hanging="360"/>
      </w:pPr>
      <w:rPr>
        <w:rFonts w:ascii="Rawline" w:eastAsia="Times New Roman" w:hAnsi="Rawline" w:cs="Aria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16D51406"/>
    <w:multiLevelType w:val="hybridMultilevel"/>
    <w:tmpl w:val="C8D665B4"/>
    <w:lvl w:ilvl="0" w:tplc="E604AAE6">
      <w:start w:val="1"/>
      <w:numFmt w:val="bullet"/>
      <w:lvlText w:val=""/>
      <w:lvlJc w:val="left"/>
      <w:pPr>
        <w:ind w:left="360" w:hanging="360"/>
      </w:pPr>
      <w:rPr>
        <w:rFonts w:ascii="Wingdings" w:hAnsi="Wingdings" w:hint="default"/>
        <w:color w:val="002364" w:themeColor="accent2"/>
        <w:sz w:val="22"/>
        <w:szCs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ABB29FC"/>
    <w:multiLevelType w:val="hybridMultilevel"/>
    <w:tmpl w:val="B6149D36"/>
    <w:lvl w:ilvl="0" w:tplc="9E048448">
      <w:start w:val="1"/>
      <w:numFmt w:val="bullet"/>
      <w:lvlText w:val=""/>
      <w:lvlJc w:val="left"/>
      <w:pPr>
        <w:ind w:left="720" w:hanging="360"/>
      </w:pPr>
      <w:rPr>
        <w:rFonts w:ascii="Wingdings" w:hAnsi="Wingdings" w:hint="default"/>
        <w:color w:val="002364"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7C18BC"/>
    <w:multiLevelType w:val="hybridMultilevel"/>
    <w:tmpl w:val="156E847A"/>
    <w:lvl w:ilvl="0" w:tplc="9E048448">
      <w:start w:val="1"/>
      <w:numFmt w:val="bullet"/>
      <w:lvlText w:val=""/>
      <w:lvlJc w:val="left"/>
      <w:pPr>
        <w:ind w:left="720" w:hanging="360"/>
      </w:pPr>
      <w:rPr>
        <w:rFonts w:ascii="Wingdings" w:hAnsi="Wingdings" w:hint="default"/>
        <w:color w:val="002364"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C6430"/>
    <w:multiLevelType w:val="hybridMultilevel"/>
    <w:tmpl w:val="DE24B958"/>
    <w:lvl w:ilvl="0" w:tplc="E604AAE6">
      <w:start w:val="1"/>
      <w:numFmt w:val="bullet"/>
      <w:lvlText w:val=""/>
      <w:lvlJc w:val="left"/>
      <w:pPr>
        <w:ind w:left="720" w:hanging="360"/>
      </w:pPr>
      <w:rPr>
        <w:rFonts w:ascii="Wingdings" w:hAnsi="Wingdings" w:hint="default"/>
        <w:color w:val="002364" w:themeColor="accent2"/>
        <w:sz w:val="22"/>
        <w:szCs w:val="22"/>
      </w:rPr>
    </w:lvl>
    <w:lvl w:ilvl="1" w:tplc="040C0003">
      <w:start w:val="1"/>
      <w:numFmt w:val="bullet"/>
      <w:lvlText w:val="o"/>
      <w:lvlJc w:val="left"/>
      <w:pPr>
        <w:ind w:left="1440" w:hanging="360"/>
      </w:pPr>
      <w:rPr>
        <w:rFonts w:ascii="Courier New" w:hAnsi="Courier New" w:cs="Courier New" w:hint="default"/>
      </w:rPr>
    </w:lvl>
    <w:lvl w:ilvl="2" w:tplc="07D83A34">
      <w:numFmt w:val="bullet"/>
      <w:lvlText w:val="-"/>
      <w:lvlJc w:val="left"/>
      <w:pPr>
        <w:ind w:left="2160" w:hanging="360"/>
      </w:pPr>
      <w:rPr>
        <w:rFonts w:ascii="Rawline" w:eastAsia="Times New Roman" w:hAnsi="Rawline"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99241F"/>
    <w:multiLevelType w:val="hybridMultilevel"/>
    <w:tmpl w:val="49360EF8"/>
    <w:lvl w:ilvl="0" w:tplc="BD922A1C">
      <w:start w:val="1"/>
      <w:numFmt w:val="bullet"/>
      <w:lvlText w:val=""/>
      <w:lvlJc w:val="left"/>
      <w:pPr>
        <w:ind w:left="720" w:hanging="360"/>
      </w:pPr>
      <w:rPr>
        <w:rFonts w:ascii="Wingdings" w:hAnsi="Wingdings" w:hint="default"/>
        <w:color w:val="002364" w:themeColor="accen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686613"/>
    <w:multiLevelType w:val="hybridMultilevel"/>
    <w:tmpl w:val="FF366676"/>
    <w:lvl w:ilvl="0" w:tplc="0EF8B6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22BF2ADE"/>
    <w:multiLevelType w:val="hybridMultilevel"/>
    <w:tmpl w:val="8118D6C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95B3E1D"/>
    <w:multiLevelType w:val="hybridMultilevel"/>
    <w:tmpl w:val="3F040174"/>
    <w:lvl w:ilvl="0" w:tplc="681C6D26">
      <w:start w:val="1"/>
      <w:numFmt w:val="bullet"/>
      <w:lvlText w:val="‒"/>
      <w:lvlJc w:val="left"/>
      <w:pPr>
        <w:ind w:left="1440" w:hanging="360"/>
      </w:pPr>
      <w:rPr>
        <w:rFonts w:ascii="Rawline" w:hAnsi="Rawline"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A9D157D"/>
    <w:multiLevelType w:val="hybridMultilevel"/>
    <w:tmpl w:val="39FE2C30"/>
    <w:lvl w:ilvl="0" w:tplc="3D544084">
      <w:start w:val="5"/>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EF60F1"/>
    <w:multiLevelType w:val="hybridMultilevel"/>
    <w:tmpl w:val="846CC0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A24941"/>
    <w:multiLevelType w:val="hybridMultilevel"/>
    <w:tmpl w:val="320C8042"/>
    <w:lvl w:ilvl="0" w:tplc="681C6D26">
      <w:start w:val="1"/>
      <w:numFmt w:val="bullet"/>
      <w:lvlText w:val="‒"/>
      <w:lvlJc w:val="left"/>
      <w:pPr>
        <w:ind w:left="720" w:hanging="360"/>
      </w:pPr>
      <w:rPr>
        <w:rFonts w:ascii="Rawline" w:hAnsi="Rawli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8430AB"/>
    <w:multiLevelType w:val="hybridMultilevel"/>
    <w:tmpl w:val="32CC3E1A"/>
    <w:lvl w:ilvl="0" w:tplc="1340D27E">
      <w:numFmt w:val="bullet"/>
      <w:lvlText w:val="-"/>
      <w:lvlJc w:val="left"/>
      <w:pPr>
        <w:ind w:left="1077" w:hanging="360"/>
      </w:pPr>
      <w:rPr>
        <w:rFonts w:ascii="Calibri" w:eastAsiaTheme="minorHAnsi" w:hAnsi="Calibri" w:cs="Calibr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3B9038EA"/>
    <w:multiLevelType w:val="hybridMultilevel"/>
    <w:tmpl w:val="586A5F74"/>
    <w:lvl w:ilvl="0" w:tplc="3D544084">
      <w:start w:val="5"/>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12D0AA6"/>
    <w:multiLevelType w:val="hybridMultilevel"/>
    <w:tmpl w:val="1E0E7C5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17B5908"/>
    <w:multiLevelType w:val="hybridMultilevel"/>
    <w:tmpl w:val="61880A3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D2A0893"/>
    <w:multiLevelType w:val="hybridMultilevel"/>
    <w:tmpl w:val="341A2266"/>
    <w:lvl w:ilvl="0" w:tplc="E604AAE6">
      <w:start w:val="1"/>
      <w:numFmt w:val="bullet"/>
      <w:lvlText w:val=""/>
      <w:lvlJc w:val="left"/>
      <w:pPr>
        <w:ind w:left="717" w:hanging="360"/>
      </w:pPr>
      <w:rPr>
        <w:rFonts w:ascii="Wingdings" w:hAnsi="Wingdings" w:hint="default"/>
        <w:color w:val="002364" w:themeColor="accent2"/>
        <w:sz w:val="22"/>
        <w:szCs w:val="22"/>
      </w:rPr>
    </w:lvl>
    <w:lvl w:ilvl="1" w:tplc="040C0005">
      <w:start w:val="1"/>
      <w:numFmt w:val="bullet"/>
      <w:lvlText w:val=""/>
      <w:lvlJc w:val="left"/>
      <w:pPr>
        <w:ind w:left="1437" w:hanging="360"/>
      </w:pPr>
      <w:rPr>
        <w:rFonts w:ascii="Wingdings" w:hAnsi="Wingdings"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3" w15:restartNumberingAfterBreak="0">
    <w:nsid w:val="4D4B049F"/>
    <w:multiLevelType w:val="hybridMultilevel"/>
    <w:tmpl w:val="D792B6FA"/>
    <w:lvl w:ilvl="0" w:tplc="E604AAE6">
      <w:start w:val="1"/>
      <w:numFmt w:val="bullet"/>
      <w:lvlText w:val=""/>
      <w:lvlJc w:val="left"/>
      <w:pPr>
        <w:ind w:left="720" w:hanging="360"/>
      </w:pPr>
      <w:rPr>
        <w:rFonts w:ascii="Wingdings" w:hAnsi="Wingdings" w:hint="default"/>
        <w:color w:val="002364" w:themeColor="accent2"/>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5D5E56"/>
    <w:multiLevelType w:val="hybridMultilevel"/>
    <w:tmpl w:val="B4221E3A"/>
    <w:lvl w:ilvl="0" w:tplc="E604AAE6">
      <w:start w:val="1"/>
      <w:numFmt w:val="bullet"/>
      <w:lvlText w:val=""/>
      <w:lvlJc w:val="left"/>
      <w:pPr>
        <w:ind w:left="720" w:hanging="360"/>
      </w:pPr>
      <w:rPr>
        <w:rFonts w:ascii="Wingdings" w:hAnsi="Wingdings" w:hint="default"/>
        <w:color w:val="002364" w:themeColor="accent2"/>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E022D4"/>
    <w:multiLevelType w:val="hybridMultilevel"/>
    <w:tmpl w:val="CF2C47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90B51CF"/>
    <w:multiLevelType w:val="hybridMultilevel"/>
    <w:tmpl w:val="E1B81350"/>
    <w:lvl w:ilvl="0" w:tplc="681C6D26">
      <w:start w:val="1"/>
      <w:numFmt w:val="bullet"/>
      <w:lvlText w:val="‒"/>
      <w:lvlJc w:val="left"/>
      <w:pPr>
        <w:ind w:left="1080" w:hanging="360"/>
      </w:pPr>
      <w:rPr>
        <w:rFonts w:ascii="Rawline" w:hAnsi="Rawline" w:hint="default"/>
        <w:color w:val="002364" w:themeColor="accent2"/>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BC856DA"/>
    <w:multiLevelType w:val="hybridMultilevel"/>
    <w:tmpl w:val="4FCEE0A6"/>
    <w:lvl w:ilvl="0" w:tplc="ADD2F806">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96E60B5"/>
    <w:multiLevelType w:val="hybridMultilevel"/>
    <w:tmpl w:val="7B0CF880"/>
    <w:lvl w:ilvl="0" w:tplc="CB74BFD8">
      <w:start w:val="1"/>
      <w:numFmt w:val="lowerLetter"/>
      <w:lvlText w:val="%1."/>
      <w:lvlJc w:val="left"/>
      <w:pPr>
        <w:ind w:left="720" w:hanging="360"/>
      </w:pPr>
      <w:rPr>
        <w:b/>
        <w:color w:val="002364" w:themeColor="accent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F24025"/>
    <w:multiLevelType w:val="hybridMultilevel"/>
    <w:tmpl w:val="08AE7DC8"/>
    <w:lvl w:ilvl="0" w:tplc="4BC890E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DCA2CD7"/>
    <w:multiLevelType w:val="hybridMultilevel"/>
    <w:tmpl w:val="D104FF9C"/>
    <w:lvl w:ilvl="0" w:tplc="9E048448">
      <w:start w:val="1"/>
      <w:numFmt w:val="bullet"/>
      <w:lvlText w:val=""/>
      <w:lvlJc w:val="left"/>
      <w:pPr>
        <w:ind w:left="1425" w:hanging="360"/>
      </w:pPr>
      <w:rPr>
        <w:rFonts w:ascii="Wingdings" w:hAnsi="Wingdings" w:hint="default"/>
        <w:color w:val="002364" w:themeColor="accent2"/>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1" w15:restartNumberingAfterBreak="0">
    <w:nsid w:val="6EFC022F"/>
    <w:multiLevelType w:val="hybridMultilevel"/>
    <w:tmpl w:val="2956570A"/>
    <w:lvl w:ilvl="0" w:tplc="E604AAE6">
      <w:start w:val="1"/>
      <w:numFmt w:val="bullet"/>
      <w:lvlText w:val=""/>
      <w:lvlJc w:val="left"/>
      <w:pPr>
        <w:ind w:left="720" w:hanging="360"/>
      </w:pPr>
      <w:rPr>
        <w:rFonts w:ascii="Wingdings" w:hAnsi="Wingdings" w:hint="default"/>
        <w:color w:val="002364" w:themeColor="accent2"/>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150E34"/>
    <w:multiLevelType w:val="hybridMultilevel"/>
    <w:tmpl w:val="1F44E500"/>
    <w:lvl w:ilvl="0" w:tplc="9E048448">
      <w:start w:val="1"/>
      <w:numFmt w:val="bullet"/>
      <w:lvlText w:val=""/>
      <w:lvlJc w:val="left"/>
      <w:pPr>
        <w:ind w:left="720" w:hanging="360"/>
      </w:pPr>
      <w:rPr>
        <w:rFonts w:ascii="Wingdings" w:hAnsi="Wingdings" w:hint="default"/>
        <w:color w:val="002364"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E204E"/>
    <w:multiLevelType w:val="hybridMultilevel"/>
    <w:tmpl w:val="08BEA1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6614FF"/>
    <w:multiLevelType w:val="hybridMultilevel"/>
    <w:tmpl w:val="5DF6202E"/>
    <w:lvl w:ilvl="0" w:tplc="4BC890E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F4D119F"/>
    <w:multiLevelType w:val="hybridMultilevel"/>
    <w:tmpl w:val="0E784E32"/>
    <w:lvl w:ilvl="0" w:tplc="80804CB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1"/>
  </w:num>
  <w:num w:numId="2">
    <w:abstractNumId w:val="10"/>
  </w:num>
  <w:num w:numId="3">
    <w:abstractNumId w:val="8"/>
  </w:num>
  <w:num w:numId="4">
    <w:abstractNumId w:val="28"/>
  </w:num>
  <w:num w:numId="5">
    <w:abstractNumId w:val="11"/>
  </w:num>
  <w:num w:numId="6">
    <w:abstractNumId w:val="5"/>
  </w:num>
  <w:num w:numId="7">
    <w:abstractNumId w:val="22"/>
  </w:num>
  <w:num w:numId="8">
    <w:abstractNumId w:val="18"/>
  </w:num>
  <w:num w:numId="9">
    <w:abstractNumId w:val="27"/>
  </w:num>
  <w:num w:numId="10">
    <w:abstractNumId w:val="33"/>
  </w:num>
  <w:num w:numId="11">
    <w:abstractNumId w:val="16"/>
  </w:num>
  <w:num w:numId="12">
    <w:abstractNumId w:val="7"/>
  </w:num>
  <w:num w:numId="13">
    <w:abstractNumId w:val="14"/>
  </w:num>
  <w:num w:numId="14">
    <w:abstractNumId w:val="23"/>
  </w:num>
  <w:num w:numId="15">
    <w:abstractNumId w:val="24"/>
  </w:num>
  <w:num w:numId="16">
    <w:abstractNumId w:val="26"/>
  </w:num>
  <w:num w:numId="17">
    <w:abstractNumId w:val="31"/>
  </w:num>
  <w:num w:numId="18">
    <w:abstractNumId w:val="17"/>
  </w:num>
  <w:num w:numId="19">
    <w:abstractNumId w:val="29"/>
  </w:num>
  <w:num w:numId="20">
    <w:abstractNumId w:val="2"/>
  </w:num>
  <w:num w:numId="21">
    <w:abstractNumId w:val="34"/>
  </w:num>
  <w:num w:numId="22">
    <w:abstractNumId w:val="3"/>
  </w:num>
  <w:num w:numId="23">
    <w:abstractNumId w:val="20"/>
  </w:num>
  <w:num w:numId="24">
    <w:abstractNumId w:val="1"/>
  </w:num>
  <w:num w:numId="25">
    <w:abstractNumId w:val="12"/>
  </w:num>
  <w:num w:numId="26">
    <w:abstractNumId w:val="9"/>
  </w:num>
  <w:num w:numId="27">
    <w:abstractNumId w:val="30"/>
  </w:num>
  <w:num w:numId="28">
    <w:abstractNumId w:val="32"/>
  </w:num>
  <w:num w:numId="29">
    <w:abstractNumId w:val="4"/>
  </w:num>
  <w:num w:numId="30">
    <w:abstractNumId w:val="13"/>
  </w:num>
  <w:num w:numId="31">
    <w:abstractNumId w:val="0"/>
  </w:num>
  <w:num w:numId="32">
    <w:abstractNumId w:val="6"/>
  </w:num>
  <w:num w:numId="33">
    <w:abstractNumId w:val="25"/>
  </w:num>
  <w:num w:numId="34">
    <w:abstractNumId w:val="35"/>
  </w:num>
  <w:num w:numId="35">
    <w:abstractNumId w:val="19"/>
  </w:num>
  <w:num w:numId="3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C"/>
    <w:rsid w:val="000026E5"/>
    <w:rsid w:val="00007934"/>
    <w:rsid w:val="00013810"/>
    <w:rsid w:val="00015C53"/>
    <w:rsid w:val="000246BE"/>
    <w:rsid w:val="00027C8C"/>
    <w:rsid w:val="000327D3"/>
    <w:rsid w:val="000328FA"/>
    <w:rsid w:val="000334E5"/>
    <w:rsid w:val="00036F41"/>
    <w:rsid w:val="00042D6D"/>
    <w:rsid w:val="00053A38"/>
    <w:rsid w:val="00062002"/>
    <w:rsid w:val="00071473"/>
    <w:rsid w:val="00073434"/>
    <w:rsid w:val="00077A79"/>
    <w:rsid w:val="0008032D"/>
    <w:rsid w:val="00084820"/>
    <w:rsid w:val="00090CEC"/>
    <w:rsid w:val="00090EEA"/>
    <w:rsid w:val="000943B4"/>
    <w:rsid w:val="00096BB9"/>
    <w:rsid w:val="000976AC"/>
    <w:rsid w:val="000A29EE"/>
    <w:rsid w:val="000A5D81"/>
    <w:rsid w:val="000A6CD8"/>
    <w:rsid w:val="000B0FD3"/>
    <w:rsid w:val="000B19B4"/>
    <w:rsid w:val="000C5969"/>
    <w:rsid w:val="000C767B"/>
    <w:rsid w:val="000D3E0A"/>
    <w:rsid w:val="000E5AE9"/>
    <w:rsid w:val="000F0DAF"/>
    <w:rsid w:val="000F1626"/>
    <w:rsid w:val="000F4BFB"/>
    <w:rsid w:val="00110524"/>
    <w:rsid w:val="00114934"/>
    <w:rsid w:val="001152DE"/>
    <w:rsid w:val="00120252"/>
    <w:rsid w:val="001230C4"/>
    <w:rsid w:val="001334EA"/>
    <w:rsid w:val="0014097D"/>
    <w:rsid w:val="00161909"/>
    <w:rsid w:val="00161E44"/>
    <w:rsid w:val="00164DBC"/>
    <w:rsid w:val="001651CA"/>
    <w:rsid w:val="00167E9A"/>
    <w:rsid w:val="00174566"/>
    <w:rsid w:val="00174EF2"/>
    <w:rsid w:val="00175892"/>
    <w:rsid w:val="00177868"/>
    <w:rsid w:val="001813FA"/>
    <w:rsid w:val="00183DCC"/>
    <w:rsid w:val="00186AC2"/>
    <w:rsid w:val="001900E5"/>
    <w:rsid w:val="0019171D"/>
    <w:rsid w:val="00193105"/>
    <w:rsid w:val="0019474F"/>
    <w:rsid w:val="001A7898"/>
    <w:rsid w:val="001B2537"/>
    <w:rsid w:val="001C05CE"/>
    <w:rsid w:val="001D2BA7"/>
    <w:rsid w:val="001D7965"/>
    <w:rsid w:val="001E5435"/>
    <w:rsid w:val="001E5EA3"/>
    <w:rsid w:val="001E6D80"/>
    <w:rsid w:val="001F1300"/>
    <w:rsid w:val="001F426E"/>
    <w:rsid w:val="00206EE1"/>
    <w:rsid w:val="00214EDA"/>
    <w:rsid w:val="00217DEF"/>
    <w:rsid w:val="002220EA"/>
    <w:rsid w:val="00222750"/>
    <w:rsid w:val="002347AC"/>
    <w:rsid w:val="00240B79"/>
    <w:rsid w:val="0025561E"/>
    <w:rsid w:val="00255903"/>
    <w:rsid w:val="002578D9"/>
    <w:rsid w:val="002601E9"/>
    <w:rsid w:val="002608BD"/>
    <w:rsid w:val="00283B40"/>
    <w:rsid w:val="00285D10"/>
    <w:rsid w:val="0029030E"/>
    <w:rsid w:val="00293164"/>
    <w:rsid w:val="00295A4B"/>
    <w:rsid w:val="002973F1"/>
    <w:rsid w:val="00297E5C"/>
    <w:rsid w:val="002A1D96"/>
    <w:rsid w:val="002A4772"/>
    <w:rsid w:val="002B2237"/>
    <w:rsid w:val="002B4681"/>
    <w:rsid w:val="002B50F7"/>
    <w:rsid w:val="002C48F1"/>
    <w:rsid w:val="002C5E74"/>
    <w:rsid w:val="002D00D7"/>
    <w:rsid w:val="002D20A4"/>
    <w:rsid w:val="002D68EF"/>
    <w:rsid w:val="002D7348"/>
    <w:rsid w:val="002D7C84"/>
    <w:rsid w:val="002E2753"/>
    <w:rsid w:val="002E4534"/>
    <w:rsid w:val="002E4A28"/>
    <w:rsid w:val="002F165A"/>
    <w:rsid w:val="002F56CE"/>
    <w:rsid w:val="002F7A29"/>
    <w:rsid w:val="00306246"/>
    <w:rsid w:val="003065E1"/>
    <w:rsid w:val="00313184"/>
    <w:rsid w:val="003137C0"/>
    <w:rsid w:val="00314A7A"/>
    <w:rsid w:val="003225DB"/>
    <w:rsid w:val="003271C6"/>
    <w:rsid w:val="003310A5"/>
    <w:rsid w:val="003322B9"/>
    <w:rsid w:val="00335C4E"/>
    <w:rsid w:val="003428C2"/>
    <w:rsid w:val="0034427B"/>
    <w:rsid w:val="00345B64"/>
    <w:rsid w:val="00352C62"/>
    <w:rsid w:val="00353C63"/>
    <w:rsid w:val="0035634F"/>
    <w:rsid w:val="003618CB"/>
    <w:rsid w:val="0036254D"/>
    <w:rsid w:val="0036382A"/>
    <w:rsid w:val="00363D03"/>
    <w:rsid w:val="00364442"/>
    <w:rsid w:val="003669AD"/>
    <w:rsid w:val="0036793D"/>
    <w:rsid w:val="003715CA"/>
    <w:rsid w:val="0038398D"/>
    <w:rsid w:val="00383F1E"/>
    <w:rsid w:val="003853C7"/>
    <w:rsid w:val="00393BDE"/>
    <w:rsid w:val="00396936"/>
    <w:rsid w:val="00397153"/>
    <w:rsid w:val="003B1D23"/>
    <w:rsid w:val="003B243D"/>
    <w:rsid w:val="003B6B2F"/>
    <w:rsid w:val="003B748A"/>
    <w:rsid w:val="003B7984"/>
    <w:rsid w:val="003C36B5"/>
    <w:rsid w:val="003C3941"/>
    <w:rsid w:val="003C5580"/>
    <w:rsid w:val="003C7644"/>
    <w:rsid w:val="003D12C7"/>
    <w:rsid w:val="003D2C85"/>
    <w:rsid w:val="003E0EC2"/>
    <w:rsid w:val="003F364C"/>
    <w:rsid w:val="00400A49"/>
    <w:rsid w:val="004016D0"/>
    <w:rsid w:val="0041076C"/>
    <w:rsid w:val="0041471C"/>
    <w:rsid w:val="00416105"/>
    <w:rsid w:val="004176EC"/>
    <w:rsid w:val="00421A06"/>
    <w:rsid w:val="004337F7"/>
    <w:rsid w:val="0043384D"/>
    <w:rsid w:val="00440E6B"/>
    <w:rsid w:val="0044263C"/>
    <w:rsid w:val="00443B7E"/>
    <w:rsid w:val="004450EC"/>
    <w:rsid w:val="004451CE"/>
    <w:rsid w:val="00457EF9"/>
    <w:rsid w:val="004610E0"/>
    <w:rsid w:val="00463D6D"/>
    <w:rsid w:val="00463D87"/>
    <w:rsid w:val="0047096F"/>
    <w:rsid w:val="00473C27"/>
    <w:rsid w:val="00473D7B"/>
    <w:rsid w:val="00474E81"/>
    <w:rsid w:val="00484A70"/>
    <w:rsid w:val="00486784"/>
    <w:rsid w:val="0049209A"/>
    <w:rsid w:val="004A08F4"/>
    <w:rsid w:val="004B2026"/>
    <w:rsid w:val="004B3BF9"/>
    <w:rsid w:val="004B4948"/>
    <w:rsid w:val="004B639A"/>
    <w:rsid w:val="004C2383"/>
    <w:rsid w:val="004C44D5"/>
    <w:rsid w:val="004C5F5C"/>
    <w:rsid w:val="004C72BD"/>
    <w:rsid w:val="004D016F"/>
    <w:rsid w:val="004D5AA9"/>
    <w:rsid w:val="004F08D8"/>
    <w:rsid w:val="004F6CFB"/>
    <w:rsid w:val="00501421"/>
    <w:rsid w:val="005061FA"/>
    <w:rsid w:val="00506F55"/>
    <w:rsid w:val="00510DDE"/>
    <w:rsid w:val="00512404"/>
    <w:rsid w:val="00514C9D"/>
    <w:rsid w:val="0052172D"/>
    <w:rsid w:val="00521F1B"/>
    <w:rsid w:val="00524563"/>
    <w:rsid w:val="005424FB"/>
    <w:rsid w:val="00545B96"/>
    <w:rsid w:val="0055202F"/>
    <w:rsid w:val="005559AC"/>
    <w:rsid w:val="00556B05"/>
    <w:rsid w:val="005635BB"/>
    <w:rsid w:val="00570AB5"/>
    <w:rsid w:val="0057359B"/>
    <w:rsid w:val="00580522"/>
    <w:rsid w:val="00595398"/>
    <w:rsid w:val="005A03AF"/>
    <w:rsid w:val="005A478A"/>
    <w:rsid w:val="005A4A1D"/>
    <w:rsid w:val="005B11A3"/>
    <w:rsid w:val="005B2643"/>
    <w:rsid w:val="005B40C6"/>
    <w:rsid w:val="005B44F9"/>
    <w:rsid w:val="005C123A"/>
    <w:rsid w:val="005C423B"/>
    <w:rsid w:val="005D4588"/>
    <w:rsid w:val="005D5923"/>
    <w:rsid w:val="005E4A10"/>
    <w:rsid w:val="005F3896"/>
    <w:rsid w:val="005F57D9"/>
    <w:rsid w:val="005F5A67"/>
    <w:rsid w:val="00600A36"/>
    <w:rsid w:val="00603285"/>
    <w:rsid w:val="00610FBC"/>
    <w:rsid w:val="00613D4D"/>
    <w:rsid w:val="00616176"/>
    <w:rsid w:val="006173DE"/>
    <w:rsid w:val="00625E62"/>
    <w:rsid w:val="00632403"/>
    <w:rsid w:val="00632F21"/>
    <w:rsid w:val="006342D2"/>
    <w:rsid w:val="00640CC0"/>
    <w:rsid w:val="006453D4"/>
    <w:rsid w:val="006500E4"/>
    <w:rsid w:val="0065128F"/>
    <w:rsid w:val="006519FF"/>
    <w:rsid w:val="00651A7D"/>
    <w:rsid w:val="006543D5"/>
    <w:rsid w:val="0066070E"/>
    <w:rsid w:val="00660F04"/>
    <w:rsid w:val="00663AD1"/>
    <w:rsid w:val="00674FBD"/>
    <w:rsid w:val="0067553B"/>
    <w:rsid w:val="006769C0"/>
    <w:rsid w:val="00676CBA"/>
    <w:rsid w:val="00683A9E"/>
    <w:rsid w:val="00693CBE"/>
    <w:rsid w:val="006A3A95"/>
    <w:rsid w:val="006A5E00"/>
    <w:rsid w:val="006A6965"/>
    <w:rsid w:val="006A76F5"/>
    <w:rsid w:val="006A7F81"/>
    <w:rsid w:val="006B0D9A"/>
    <w:rsid w:val="006B311A"/>
    <w:rsid w:val="006B4C88"/>
    <w:rsid w:val="006C1B0C"/>
    <w:rsid w:val="006C4510"/>
    <w:rsid w:val="006C4BF6"/>
    <w:rsid w:val="006D1692"/>
    <w:rsid w:val="006D663A"/>
    <w:rsid w:val="006D7966"/>
    <w:rsid w:val="006E033E"/>
    <w:rsid w:val="006E48FE"/>
    <w:rsid w:val="006E4B7A"/>
    <w:rsid w:val="00704F2D"/>
    <w:rsid w:val="00714DA4"/>
    <w:rsid w:val="00720C9F"/>
    <w:rsid w:val="00722A3C"/>
    <w:rsid w:val="00732E42"/>
    <w:rsid w:val="0074236D"/>
    <w:rsid w:val="0075187B"/>
    <w:rsid w:val="007626A0"/>
    <w:rsid w:val="00762B1D"/>
    <w:rsid w:val="00765B59"/>
    <w:rsid w:val="00767D65"/>
    <w:rsid w:val="007919CE"/>
    <w:rsid w:val="00794F44"/>
    <w:rsid w:val="007958EB"/>
    <w:rsid w:val="007A02D8"/>
    <w:rsid w:val="007A33F5"/>
    <w:rsid w:val="007A3EDE"/>
    <w:rsid w:val="007A3FC6"/>
    <w:rsid w:val="007B05FD"/>
    <w:rsid w:val="007B7CAC"/>
    <w:rsid w:val="007C362A"/>
    <w:rsid w:val="007C3EDC"/>
    <w:rsid w:val="007D50DC"/>
    <w:rsid w:val="007D735C"/>
    <w:rsid w:val="007E00AB"/>
    <w:rsid w:val="007E02D2"/>
    <w:rsid w:val="007E0B1A"/>
    <w:rsid w:val="007E0B38"/>
    <w:rsid w:val="007E0B82"/>
    <w:rsid w:val="007E3767"/>
    <w:rsid w:val="007E55B8"/>
    <w:rsid w:val="007F3812"/>
    <w:rsid w:val="00817251"/>
    <w:rsid w:val="00820052"/>
    <w:rsid w:val="00820E77"/>
    <w:rsid w:val="00823A15"/>
    <w:rsid w:val="00834183"/>
    <w:rsid w:val="00854337"/>
    <w:rsid w:val="00854F35"/>
    <w:rsid w:val="008560B0"/>
    <w:rsid w:val="008650D5"/>
    <w:rsid w:val="008723D7"/>
    <w:rsid w:val="00873BFE"/>
    <w:rsid w:val="00874F38"/>
    <w:rsid w:val="00894741"/>
    <w:rsid w:val="008A7F30"/>
    <w:rsid w:val="008B1F48"/>
    <w:rsid w:val="008B657F"/>
    <w:rsid w:val="008B765D"/>
    <w:rsid w:val="008C0AF0"/>
    <w:rsid w:val="008C50E9"/>
    <w:rsid w:val="008D114B"/>
    <w:rsid w:val="008D2821"/>
    <w:rsid w:val="008D4E40"/>
    <w:rsid w:val="008E2775"/>
    <w:rsid w:val="008E5B5D"/>
    <w:rsid w:val="008E5F44"/>
    <w:rsid w:val="008F690C"/>
    <w:rsid w:val="008F7C83"/>
    <w:rsid w:val="00901DC6"/>
    <w:rsid w:val="0091258B"/>
    <w:rsid w:val="009158D7"/>
    <w:rsid w:val="00920C83"/>
    <w:rsid w:val="00923541"/>
    <w:rsid w:val="00927E9F"/>
    <w:rsid w:val="009333DF"/>
    <w:rsid w:val="00936C53"/>
    <w:rsid w:val="00942527"/>
    <w:rsid w:val="00943561"/>
    <w:rsid w:val="00944330"/>
    <w:rsid w:val="00944643"/>
    <w:rsid w:val="00950406"/>
    <w:rsid w:val="00953D61"/>
    <w:rsid w:val="00970F90"/>
    <w:rsid w:val="0097247B"/>
    <w:rsid w:val="00973D89"/>
    <w:rsid w:val="009812DE"/>
    <w:rsid w:val="0098314E"/>
    <w:rsid w:val="0099234F"/>
    <w:rsid w:val="00993B2A"/>
    <w:rsid w:val="009A2F68"/>
    <w:rsid w:val="009A5BD8"/>
    <w:rsid w:val="009B33F6"/>
    <w:rsid w:val="009B51E1"/>
    <w:rsid w:val="009B5B20"/>
    <w:rsid w:val="009B61F4"/>
    <w:rsid w:val="009C0461"/>
    <w:rsid w:val="009C5DAC"/>
    <w:rsid w:val="009D1E30"/>
    <w:rsid w:val="009D33A8"/>
    <w:rsid w:val="009D5741"/>
    <w:rsid w:val="009D5881"/>
    <w:rsid w:val="009D6482"/>
    <w:rsid w:val="009D7D60"/>
    <w:rsid w:val="009E1A34"/>
    <w:rsid w:val="009E27EA"/>
    <w:rsid w:val="009E6D5C"/>
    <w:rsid w:val="009E71D3"/>
    <w:rsid w:val="009F516C"/>
    <w:rsid w:val="00A12C23"/>
    <w:rsid w:val="00A20FC4"/>
    <w:rsid w:val="00A274AE"/>
    <w:rsid w:val="00A27945"/>
    <w:rsid w:val="00A32CBB"/>
    <w:rsid w:val="00A36BBA"/>
    <w:rsid w:val="00A40AD5"/>
    <w:rsid w:val="00A41B38"/>
    <w:rsid w:val="00A432CF"/>
    <w:rsid w:val="00A522C5"/>
    <w:rsid w:val="00A556E1"/>
    <w:rsid w:val="00A57CFA"/>
    <w:rsid w:val="00A609AC"/>
    <w:rsid w:val="00A60D63"/>
    <w:rsid w:val="00A6326E"/>
    <w:rsid w:val="00A71D7D"/>
    <w:rsid w:val="00A748CD"/>
    <w:rsid w:val="00A7492A"/>
    <w:rsid w:val="00A77782"/>
    <w:rsid w:val="00A8089D"/>
    <w:rsid w:val="00A825BB"/>
    <w:rsid w:val="00A830F1"/>
    <w:rsid w:val="00A94DB3"/>
    <w:rsid w:val="00AA00F3"/>
    <w:rsid w:val="00AA641D"/>
    <w:rsid w:val="00AA7332"/>
    <w:rsid w:val="00AB0E35"/>
    <w:rsid w:val="00AB1D62"/>
    <w:rsid w:val="00AB694F"/>
    <w:rsid w:val="00AB7E2B"/>
    <w:rsid w:val="00AC56FC"/>
    <w:rsid w:val="00AD44DB"/>
    <w:rsid w:val="00AD5909"/>
    <w:rsid w:val="00AD6C49"/>
    <w:rsid w:val="00AE785D"/>
    <w:rsid w:val="00AF68B6"/>
    <w:rsid w:val="00AF6F43"/>
    <w:rsid w:val="00AF729E"/>
    <w:rsid w:val="00B009FA"/>
    <w:rsid w:val="00B0131A"/>
    <w:rsid w:val="00B0659C"/>
    <w:rsid w:val="00B20DC8"/>
    <w:rsid w:val="00B22B3E"/>
    <w:rsid w:val="00B240B1"/>
    <w:rsid w:val="00B35039"/>
    <w:rsid w:val="00B37076"/>
    <w:rsid w:val="00B42A90"/>
    <w:rsid w:val="00B450AD"/>
    <w:rsid w:val="00B470C4"/>
    <w:rsid w:val="00B50AA7"/>
    <w:rsid w:val="00B60A77"/>
    <w:rsid w:val="00B71124"/>
    <w:rsid w:val="00B81495"/>
    <w:rsid w:val="00B83282"/>
    <w:rsid w:val="00B85420"/>
    <w:rsid w:val="00B928FD"/>
    <w:rsid w:val="00BB03A0"/>
    <w:rsid w:val="00BB16EA"/>
    <w:rsid w:val="00BB280E"/>
    <w:rsid w:val="00BB5E44"/>
    <w:rsid w:val="00BC6D2F"/>
    <w:rsid w:val="00BC7840"/>
    <w:rsid w:val="00BD1BE9"/>
    <w:rsid w:val="00BD20E5"/>
    <w:rsid w:val="00BE13D0"/>
    <w:rsid w:val="00BE394D"/>
    <w:rsid w:val="00BE3E7A"/>
    <w:rsid w:val="00C040A1"/>
    <w:rsid w:val="00C06470"/>
    <w:rsid w:val="00C1059C"/>
    <w:rsid w:val="00C23E9A"/>
    <w:rsid w:val="00C24C54"/>
    <w:rsid w:val="00C2620F"/>
    <w:rsid w:val="00C310D9"/>
    <w:rsid w:val="00C33B0A"/>
    <w:rsid w:val="00C3433A"/>
    <w:rsid w:val="00C3463E"/>
    <w:rsid w:val="00C37053"/>
    <w:rsid w:val="00C37B6E"/>
    <w:rsid w:val="00C40C95"/>
    <w:rsid w:val="00C413A8"/>
    <w:rsid w:val="00C462A5"/>
    <w:rsid w:val="00C46946"/>
    <w:rsid w:val="00C72E40"/>
    <w:rsid w:val="00C73855"/>
    <w:rsid w:val="00C76787"/>
    <w:rsid w:val="00C80656"/>
    <w:rsid w:val="00C81017"/>
    <w:rsid w:val="00C83145"/>
    <w:rsid w:val="00C85C78"/>
    <w:rsid w:val="00C91BB0"/>
    <w:rsid w:val="00C946BB"/>
    <w:rsid w:val="00C95F1D"/>
    <w:rsid w:val="00C9610F"/>
    <w:rsid w:val="00C969D3"/>
    <w:rsid w:val="00CA08A0"/>
    <w:rsid w:val="00CA2ACA"/>
    <w:rsid w:val="00CA49E1"/>
    <w:rsid w:val="00CA58B0"/>
    <w:rsid w:val="00CA70C2"/>
    <w:rsid w:val="00CB1083"/>
    <w:rsid w:val="00CB2D5B"/>
    <w:rsid w:val="00CB493A"/>
    <w:rsid w:val="00CB7ACC"/>
    <w:rsid w:val="00CC6E08"/>
    <w:rsid w:val="00CD72A6"/>
    <w:rsid w:val="00CE3679"/>
    <w:rsid w:val="00CF3ADF"/>
    <w:rsid w:val="00CF7E7A"/>
    <w:rsid w:val="00D019CB"/>
    <w:rsid w:val="00D04238"/>
    <w:rsid w:val="00D0659A"/>
    <w:rsid w:val="00D14C8D"/>
    <w:rsid w:val="00D260E9"/>
    <w:rsid w:val="00D27BF0"/>
    <w:rsid w:val="00D404DF"/>
    <w:rsid w:val="00D40EAF"/>
    <w:rsid w:val="00D4248D"/>
    <w:rsid w:val="00D42887"/>
    <w:rsid w:val="00D4394C"/>
    <w:rsid w:val="00D44E00"/>
    <w:rsid w:val="00D44E43"/>
    <w:rsid w:val="00D50817"/>
    <w:rsid w:val="00D5195F"/>
    <w:rsid w:val="00D527F1"/>
    <w:rsid w:val="00D5567B"/>
    <w:rsid w:val="00D652B0"/>
    <w:rsid w:val="00D65356"/>
    <w:rsid w:val="00D76BA3"/>
    <w:rsid w:val="00D8007E"/>
    <w:rsid w:val="00D80651"/>
    <w:rsid w:val="00D82D47"/>
    <w:rsid w:val="00D83310"/>
    <w:rsid w:val="00D85D19"/>
    <w:rsid w:val="00D91101"/>
    <w:rsid w:val="00D922EF"/>
    <w:rsid w:val="00D9453E"/>
    <w:rsid w:val="00D97266"/>
    <w:rsid w:val="00DA09BB"/>
    <w:rsid w:val="00DA4C74"/>
    <w:rsid w:val="00DB41AE"/>
    <w:rsid w:val="00DC0217"/>
    <w:rsid w:val="00DC59EC"/>
    <w:rsid w:val="00DC5F0A"/>
    <w:rsid w:val="00DD0C2B"/>
    <w:rsid w:val="00DE2765"/>
    <w:rsid w:val="00DE3B06"/>
    <w:rsid w:val="00DE70CB"/>
    <w:rsid w:val="00DF0763"/>
    <w:rsid w:val="00DF0891"/>
    <w:rsid w:val="00DF7303"/>
    <w:rsid w:val="00E02FA1"/>
    <w:rsid w:val="00E03E56"/>
    <w:rsid w:val="00E0570F"/>
    <w:rsid w:val="00E131A5"/>
    <w:rsid w:val="00E14CF0"/>
    <w:rsid w:val="00E16879"/>
    <w:rsid w:val="00E16B68"/>
    <w:rsid w:val="00E178B0"/>
    <w:rsid w:val="00E23D24"/>
    <w:rsid w:val="00E248F1"/>
    <w:rsid w:val="00E25E73"/>
    <w:rsid w:val="00E31791"/>
    <w:rsid w:val="00E31857"/>
    <w:rsid w:val="00E337FF"/>
    <w:rsid w:val="00E36125"/>
    <w:rsid w:val="00E4380B"/>
    <w:rsid w:val="00E444CA"/>
    <w:rsid w:val="00E47D51"/>
    <w:rsid w:val="00E501D6"/>
    <w:rsid w:val="00E53F61"/>
    <w:rsid w:val="00E60A4E"/>
    <w:rsid w:val="00E72A5A"/>
    <w:rsid w:val="00E740CE"/>
    <w:rsid w:val="00E82846"/>
    <w:rsid w:val="00E85543"/>
    <w:rsid w:val="00E871C1"/>
    <w:rsid w:val="00E874AE"/>
    <w:rsid w:val="00E90DFA"/>
    <w:rsid w:val="00E91CFE"/>
    <w:rsid w:val="00E92952"/>
    <w:rsid w:val="00E95241"/>
    <w:rsid w:val="00E973B4"/>
    <w:rsid w:val="00EA214A"/>
    <w:rsid w:val="00EA247A"/>
    <w:rsid w:val="00EA4069"/>
    <w:rsid w:val="00EA4E74"/>
    <w:rsid w:val="00EB054B"/>
    <w:rsid w:val="00EB2456"/>
    <w:rsid w:val="00EB2EAA"/>
    <w:rsid w:val="00EB6F27"/>
    <w:rsid w:val="00EC220A"/>
    <w:rsid w:val="00EC3212"/>
    <w:rsid w:val="00ED1DDF"/>
    <w:rsid w:val="00ED25BB"/>
    <w:rsid w:val="00ED3B14"/>
    <w:rsid w:val="00EE232C"/>
    <w:rsid w:val="00EE4496"/>
    <w:rsid w:val="00EE5374"/>
    <w:rsid w:val="00EF0283"/>
    <w:rsid w:val="00F02AEB"/>
    <w:rsid w:val="00F05EF7"/>
    <w:rsid w:val="00F069CD"/>
    <w:rsid w:val="00F10E88"/>
    <w:rsid w:val="00F13736"/>
    <w:rsid w:val="00F272B0"/>
    <w:rsid w:val="00F31930"/>
    <w:rsid w:val="00F33363"/>
    <w:rsid w:val="00F4334B"/>
    <w:rsid w:val="00F50CC0"/>
    <w:rsid w:val="00F511A6"/>
    <w:rsid w:val="00F556A0"/>
    <w:rsid w:val="00F64D68"/>
    <w:rsid w:val="00F64E31"/>
    <w:rsid w:val="00F67041"/>
    <w:rsid w:val="00F72865"/>
    <w:rsid w:val="00F73006"/>
    <w:rsid w:val="00F76BD6"/>
    <w:rsid w:val="00F81302"/>
    <w:rsid w:val="00F84899"/>
    <w:rsid w:val="00F85C91"/>
    <w:rsid w:val="00F91BA2"/>
    <w:rsid w:val="00F91CA0"/>
    <w:rsid w:val="00F94B59"/>
    <w:rsid w:val="00FA065B"/>
    <w:rsid w:val="00FA34B6"/>
    <w:rsid w:val="00FA50D5"/>
    <w:rsid w:val="00FB3CA2"/>
    <w:rsid w:val="00FB566E"/>
    <w:rsid w:val="00FC1784"/>
    <w:rsid w:val="00FC315C"/>
    <w:rsid w:val="00FC3217"/>
    <w:rsid w:val="00FC4A32"/>
    <w:rsid w:val="00FD14A6"/>
    <w:rsid w:val="00FD24BB"/>
    <w:rsid w:val="00FD39A7"/>
    <w:rsid w:val="00FE3EB1"/>
    <w:rsid w:val="00FE51E6"/>
    <w:rsid w:val="00FF0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F91194"/>
  <w15:chartTrackingRefBased/>
  <w15:docId w15:val="{E17DC6CF-FA6B-4911-BC14-30A89071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9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C77DB"/>
    <w:pPr>
      <w:tabs>
        <w:tab w:val="center" w:pos="4536"/>
        <w:tab w:val="right" w:pos="9072"/>
      </w:tabs>
    </w:pPr>
    <w:rPr>
      <w:sz w:val="22"/>
      <w:szCs w:val="22"/>
    </w:rPr>
  </w:style>
  <w:style w:type="paragraph" w:styleId="Pieddepage">
    <w:name w:val="footer"/>
    <w:basedOn w:val="Normal"/>
    <w:link w:val="PieddepageCar"/>
    <w:uiPriority w:val="99"/>
    <w:rsid w:val="003C77DB"/>
    <w:pPr>
      <w:tabs>
        <w:tab w:val="center" w:pos="4536"/>
        <w:tab w:val="right" w:pos="9072"/>
      </w:tabs>
    </w:pPr>
    <w:rPr>
      <w:sz w:val="22"/>
      <w:szCs w:val="22"/>
    </w:rPr>
  </w:style>
  <w:style w:type="paragraph" w:styleId="Corpsdetexte">
    <w:name w:val="Body Text"/>
    <w:basedOn w:val="Normal"/>
    <w:rsid w:val="00FD39A7"/>
    <w:pPr>
      <w:tabs>
        <w:tab w:val="left" w:pos="2373"/>
        <w:tab w:val="left" w:pos="4653"/>
        <w:tab w:val="left" w:pos="5700"/>
        <w:tab w:val="left" w:pos="6913"/>
      </w:tabs>
    </w:pPr>
    <w:rPr>
      <w:color w:val="000000"/>
      <w:sz w:val="22"/>
      <w:szCs w:val="22"/>
    </w:rPr>
  </w:style>
  <w:style w:type="paragraph" w:styleId="Corpsdetexte3">
    <w:name w:val="Body Text 3"/>
    <w:basedOn w:val="Normal"/>
    <w:rsid w:val="00FD39A7"/>
    <w:pPr>
      <w:spacing w:line="360" w:lineRule="atLeast"/>
      <w:jc w:val="both"/>
    </w:pPr>
    <w:rPr>
      <w:rFonts w:ascii="New York" w:hAnsi="New York" w:cs="New York"/>
      <w:sz w:val="20"/>
      <w:szCs w:val="20"/>
    </w:rPr>
  </w:style>
  <w:style w:type="character" w:styleId="Lienhypertexte">
    <w:name w:val="Hyperlink"/>
    <w:rsid w:val="00FD39A7"/>
    <w:rPr>
      <w:color w:val="0000FF"/>
      <w:u w:val="single"/>
    </w:rPr>
  </w:style>
  <w:style w:type="table" w:styleId="Grilledutableau">
    <w:name w:val="Table Grid"/>
    <w:basedOn w:val="TableauNormal"/>
    <w:rsid w:val="00352C62"/>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8560B0"/>
  </w:style>
  <w:style w:type="paragraph" w:styleId="Textedebulles">
    <w:name w:val="Balloon Text"/>
    <w:basedOn w:val="Normal"/>
    <w:link w:val="TextedebullesCar"/>
    <w:rsid w:val="00AB694F"/>
    <w:rPr>
      <w:rFonts w:ascii="Tahoma" w:hAnsi="Tahoma" w:cs="Tahoma"/>
      <w:sz w:val="16"/>
      <w:szCs w:val="16"/>
    </w:rPr>
  </w:style>
  <w:style w:type="character" w:customStyle="1" w:styleId="TextedebullesCar">
    <w:name w:val="Texte de bulles Car"/>
    <w:link w:val="Textedebulles"/>
    <w:rsid w:val="00AB694F"/>
    <w:rPr>
      <w:rFonts w:ascii="Tahoma" w:hAnsi="Tahoma" w:cs="Tahoma"/>
      <w:sz w:val="16"/>
      <w:szCs w:val="16"/>
    </w:rPr>
  </w:style>
  <w:style w:type="paragraph" w:styleId="Paragraphedeliste">
    <w:name w:val="List Paragraph"/>
    <w:basedOn w:val="Normal"/>
    <w:link w:val="ParagraphedelisteCar"/>
    <w:uiPriority w:val="34"/>
    <w:qFormat/>
    <w:rsid w:val="00D4394C"/>
    <w:pPr>
      <w:ind w:left="720"/>
      <w:contextualSpacing/>
    </w:pPr>
    <w:rPr>
      <w:sz w:val="22"/>
      <w:szCs w:val="22"/>
    </w:rPr>
  </w:style>
  <w:style w:type="character" w:styleId="lev">
    <w:name w:val="Strong"/>
    <w:basedOn w:val="Policepardfaut"/>
    <w:uiPriority w:val="22"/>
    <w:qFormat/>
    <w:rsid w:val="00013810"/>
    <w:rPr>
      <w:b/>
      <w:bCs/>
    </w:rPr>
  </w:style>
  <w:style w:type="character" w:styleId="Lienhypertextesuivivisit">
    <w:name w:val="FollowedHyperlink"/>
    <w:basedOn w:val="Policepardfaut"/>
    <w:rsid w:val="003E0EC2"/>
    <w:rPr>
      <w:color w:val="000000" w:themeColor="followedHyperlink"/>
      <w:u w:val="single"/>
    </w:rPr>
  </w:style>
  <w:style w:type="character" w:styleId="Accentuation">
    <w:name w:val="Emphasis"/>
    <w:basedOn w:val="Policepardfaut"/>
    <w:uiPriority w:val="20"/>
    <w:qFormat/>
    <w:rsid w:val="00393BDE"/>
    <w:rPr>
      <w:i/>
      <w:iCs/>
    </w:rPr>
  </w:style>
  <w:style w:type="paragraph" w:styleId="NormalWeb">
    <w:name w:val="Normal (Web)"/>
    <w:basedOn w:val="Normal"/>
    <w:uiPriority w:val="99"/>
    <w:unhideWhenUsed/>
    <w:rsid w:val="003B6B2F"/>
    <w:pPr>
      <w:spacing w:before="100" w:beforeAutospacing="1" w:after="100" w:afterAutospacing="1"/>
    </w:pPr>
  </w:style>
  <w:style w:type="paragraph" w:customStyle="1" w:styleId="intitule">
    <w:name w:val="intitule"/>
    <w:basedOn w:val="Normal"/>
    <w:rsid w:val="003B6B2F"/>
    <w:pPr>
      <w:spacing w:before="100" w:beforeAutospacing="1" w:after="100" w:afterAutospacing="1"/>
    </w:pPr>
  </w:style>
  <w:style w:type="paragraph" w:customStyle="1" w:styleId="Mention1">
    <w:name w:val="Mention1"/>
    <w:basedOn w:val="Normal"/>
    <w:rsid w:val="003B6B2F"/>
    <w:pPr>
      <w:spacing w:before="100" w:beforeAutospacing="1" w:after="100" w:afterAutospacing="1"/>
    </w:pPr>
  </w:style>
  <w:style w:type="paragraph" w:styleId="Notedebasdepage">
    <w:name w:val="footnote text"/>
    <w:basedOn w:val="Normal"/>
    <w:link w:val="NotedebasdepageCar"/>
    <w:uiPriority w:val="99"/>
    <w:unhideWhenUsed/>
    <w:rsid w:val="00C73855"/>
    <w:rPr>
      <w:sz w:val="20"/>
      <w:szCs w:val="20"/>
    </w:rPr>
  </w:style>
  <w:style w:type="character" w:customStyle="1" w:styleId="NotedebasdepageCar">
    <w:name w:val="Note de bas de page Car"/>
    <w:basedOn w:val="Policepardfaut"/>
    <w:link w:val="Notedebasdepage"/>
    <w:uiPriority w:val="99"/>
    <w:rsid w:val="00C73855"/>
  </w:style>
  <w:style w:type="character" w:styleId="Appelnotedebasdep">
    <w:name w:val="footnote reference"/>
    <w:basedOn w:val="Policepardfaut"/>
    <w:uiPriority w:val="99"/>
    <w:unhideWhenUsed/>
    <w:rsid w:val="00C73855"/>
    <w:rPr>
      <w:vertAlign w:val="superscript"/>
    </w:rPr>
  </w:style>
  <w:style w:type="character" w:customStyle="1" w:styleId="PieddepageCar">
    <w:name w:val="Pied de page Car"/>
    <w:basedOn w:val="Policepardfaut"/>
    <w:link w:val="Pieddepage"/>
    <w:uiPriority w:val="99"/>
    <w:rsid w:val="00F64E31"/>
    <w:rPr>
      <w:sz w:val="22"/>
      <w:szCs w:val="22"/>
    </w:rPr>
  </w:style>
  <w:style w:type="character" w:styleId="Marquedecommentaire">
    <w:name w:val="annotation reference"/>
    <w:basedOn w:val="Policepardfaut"/>
    <w:rsid w:val="0049209A"/>
    <w:rPr>
      <w:sz w:val="16"/>
      <w:szCs w:val="16"/>
    </w:rPr>
  </w:style>
  <w:style w:type="paragraph" w:styleId="Commentaire">
    <w:name w:val="annotation text"/>
    <w:basedOn w:val="Normal"/>
    <w:link w:val="CommentaireCar"/>
    <w:rsid w:val="0049209A"/>
    <w:rPr>
      <w:sz w:val="20"/>
      <w:szCs w:val="20"/>
    </w:rPr>
  </w:style>
  <w:style w:type="character" w:customStyle="1" w:styleId="CommentaireCar">
    <w:name w:val="Commentaire Car"/>
    <w:basedOn w:val="Policepardfaut"/>
    <w:link w:val="Commentaire"/>
    <w:rsid w:val="0049209A"/>
  </w:style>
  <w:style w:type="paragraph" w:styleId="Objetducommentaire">
    <w:name w:val="annotation subject"/>
    <w:basedOn w:val="Commentaire"/>
    <w:next w:val="Commentaire"/>
    <w:link w:val="ObjetducommentaireCar"/>
    <w:semiHidden/>
    <w:unhideWhenUsed/>
    <w:rsid w:val="0049209A"/>
    <w:rPr>
      <w:b/>
      <w:bCs/>
    </w:rPr>
  </w:style>
  <w:style w:type="character" w:customStyle="1" w:styleId="ObjetducommentaireCar">
    <w:name w:val="Objet du commentaire Car"/>
    <w:basedOn w:val="CommentaireCar"/>
    <w:link w:val="Objetducommentaire"/>
    <w:semiHidden/>
    <w:rsid w:val="0049209A"/>
    <w:rPr>
      <w:b/>
      <w:bCs/>
    </w:rPr>
  </w:style>
  <w:style w:type="character" w:customStyle="1" w:styleId="ParagraphedelisteCar">
    <w:name w:val="Paragraphe de liste Car"/>
    <w:link w:val="Paragraphedeliste"/>
    <w:uiPriority w:val="34"/>
    <w:rsid w:val="007C3E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1870">
      <w:bodyDiv w:val="1"/>
      <w:marLeft w:val="0"/>
      <w:marRight w:val="0"/>
      <w:marTop w:val="0"/>
      <w:marBottom w:val="0"/>
      <w:divBdr>
        <w:top w:val="none" w:sz="0" w:space="0" w:color="auto"/>
        <w:left w:val="none" w:sz="0" w:space="0" w:color="auto"/>
        <w:bottom w:val="none" w:sz="0" w:space="0" w:color="auto"/>
        <w:right w:val="none" w:sz="0" w:space="0" w:color="auto"/>
      </w:divBdr>
    </w:div>
    <w:div w:id="183981092">
      <w:bodyDiv w:val="1"/>
      <w:marLeft w:val="0"/>
      <w:marRight w:val="0"/>
      <w:marTop w:val="0"/>
      <w:marBottom w:val="0"/>
      <w:divBdr>
        <w:top w:val="none" w:sz="0" w:space="0" w:color="auto"/>
        <w:left w:val="none" w:sz="0" w:space="0" w:color="auto"/>
        <w:bottom w:val="none" w:sz="0" w:space="0" w:color="auto"/>
        <w:right w:val="none" w:sz="0" w:space="0" w:color="auto"/>
      </w:divBdr>
    </w:div>
    <w:div w:id="377124547">
      <w:bodyDiv w:val="1"/>
      <w:marLeft w:val="0"/>
      <w:marRight w:val="0"/>
      <w:marTop w:val="0"/>
      <w:marBottom w:val="0"/>
      <w:divBdr>
        <w:top w:val="none" w:sz="0" w:space="0" w:color="auto"/>
        <w:left w:val="none" w:sz="0" w:space="0" w:color="auto"/>
        <w:bottom w:val="none" w:sz="0" w:space="0" w:color="auto"/>
        <w:right w:val="none" w:sz="0" w:space="0" w:color="auto"/>
      </w:divBdr>
    </w:div>
    <w:div w:id="581572753">
      <w:bodyDiv w:val="1"/>
      <w:marLeft w:val="0"/>
      <w:marRight w:val="0"/>
      <w:marTop w:val="0"/>
      <w:marBottom w:val="0"/>
      <w:divBdr>
        <w:top w:val="none" w:sz="0" w:space="0" w:color="auto"/>
        <w:left w:val="none" w:sz="0" w:space="0" w:color="auto"/>
        <w:bottom w:val="none" w:sz="0" w:space="0" w:color="auto"/>
        <w:right w:val="none" w:sz="0" w:space="0" w:color="auto"/>
      </w:divBdr>
    </w:div>
    <w:div w:id="853616454">
      <w:bodyDiv w:val="1"/>
      <w:marLeft w:val="0"/>
      <w:marRight w:val="0"/>
      <w:marTop w:val="0"/>
      <w:marBottom w:val="0"/>
      <w:divBdr>
        <w:top w:val="none" w:sz="0" w:space="0" w:color="auto"/>
        <w:left w:val="none" w:sz="0" w:space="0" w:color="auto"/>
        <w:bottom w:val="none" w:sz="0" w:space="0" w:color="auto"/>
        <w:right w:val="none" w:sz="0" w:space="0" w:color="auto"/>
      </w:divBdr>
    </w:div>
    <w:div w:id="942226773">
      <w:bodyDiv w:val="1"/>
      <w:marLeft w:val="0"/>
      <w:marRight w:val="0"/>
      <w:marTop w:val="0"/>
      <w:marBottom w:val="0"/>
      <w:divBdr>
        <w:top w:val="none" w:sz="0" w:space="0" w:color="auto"/>
        <w:left w:val="none" w:sz="0" w:space="0" w:color="auto"/>
        <w:bottom w:val="none" w:sz="0" w:space="0" w:color="auto"/>
        <w:right w:val="none" w:sz="0" w:space="0" w:color="auto"/>
      </w:divBdr>
    </w:div>
    <w:div w:id="1244947629">
      <w:bodyDiv w:val="1"/>
      <w:marLeft w:val="0"/>
      <w:marRight w:val="0"/>
      <w:marTop w:val="0"/>
      <w:marBottom w:val="0"/>
      <w:divBdr>
        <w:top w:val="none" w:sz="0" w:space="0" w:color="auto"/>
        <w:left w:val="none" w:sz="0" w:space="0" w:color="auto"/>
        <w:bottom w:val="none" w:sz="0" w:space="0" w:color="auto"/>
        <w:right w:val="none" w:sz="0" w:space="0" w:color="auto"/>
      </w:divBdr>
    </w:div>
    <w:div w:id="1279533716">
      <w:bodyDiv w:val="1"/>
      <w:marLeft w:val="0"/>
      <w:marRight w:val="0"/>
      <w:marTop w:val="0"/>
      <w:marBottom w:val="0"/>
      <w:divBdr>
        <w:top w:val="none" w:sz="0" w:space="0" w:color="auto"/>
        <w:left w:val="none" w:sz="0" w:space="0" w:color="auto"/>
        <w:bottom w:val="none" w:sz="0" w:space="0" w:color="auto"/>
        <w:right w:val="none" w:sz="0" w:space="0" w:color="auto"/>
      </w:divBdr>
    </w:div>
    <w:div w:id="1417750224">
      <w:bodyDiv w:val="1"/>
      <w:marLeft w:val="0"/>
      <w:marRight w:val="0"/>
      <w:marTop w:val="0"/>
      <w:marBottom w:val="0"/>
      <w:divBdr>
        <w:top w:val="none" w:sz="0" w:space="0" w:color="auto"/>
        <w:left w:val="none" w:sz="0" w:space="0" w:color="auto"/>
        <w:bottom w:val="none" w:sz="0" w:space="0" w:color="auto"/>
        <w:right w:val="none" w:sz="0" w:space="0" w:color="auto"/>
      </w:divBdr>
    </w:div>
    <w:div w:id="1478382082">
      <w:bodyDiv w:val="1"/>
      <w:marLeft w:val="0"/>
      <w:marRight w:val="0"/>
      <w:marTop w:val="0"/>
      <w:marBottom w:val="0"/>
      <w:divBdr>
        <w:top w:val="none" w:sz="0" w:space="0" w:color="auto"/>
        <w:left w:val="none" w:sz="0" w:space="0" w:color="auto"/>
        <w:bottom w:val="none" w:sz="0" w:space="0" w:color="auto"/>
        <w:right w:val="none" w:sz="0" w:space="0" w:color="auto"/>
      </w:divBdr>
      <w:divsChild>
        <w:div w:id="93668110">
          <w:marLeft w:val="0"/>
          <w:marRight w:val="0"/>
          <w:marTop w:val="0"/>
          <w:marBottom w:val="0"/>
          <w:divBdr>
            <w:top w:val="none" w:sz="0" w:space="0" w:color="auto"/>
            <w:left w:val="none" w:sz="0" w:space="0" w:color="auto"/>
            <w:bottom w:val="none" w:sz="0" w:space="0" w:color="auto"/>
            <w:right w:val="none" w:sz="0" w:space="0" w:color="auto"/>
          </w:divBdr>
        </w:div>
        <w:div w:id="257763239">
          <w:marLeft w:val="0"/>
          <w:marRight w:val="0"/>
          <w:marTop w:val="0"/>
          <w:marBottom w:val="0"/>
          <w:divBdr>
            <w:top w:val="none" w:sz="0" w:space="0" w:color="auto"/>
            <w:left w:val="none" w:sz="0" w:space="0" w:color="auto"/>
            <w:bottom w:val="none" w:sz="0" w:space="0" w:color="auto"/>
            <w:right w:val="none" w:sz="0" w:space="0" w:color="auto"/>
          </w:divBdr>
        </w:div>
        <w:div w:id="1177423721">
          <w:marLeft w:val="0"/>
          <w:marRight w:val="0"/>
          <w:marTop w:val="0"/>
          <w:marBottom w:val="0"/>
          <w:divBdr>
            <w:top w:val="none" w:sz="0" w:space="0" w:color="auto"/>
            <w:left w:val="none" w:sz="0" w:space="0" w:color="auto"/>
            <w:bottom w:val="none" w:sz="0" w:space="0" w:color="auto"/>
            <w:right w:val="none" w:sz="0" w:space="0" w:color="auto"/>
          </w:divBdr>
        </w:div>
        <w:div w:id="1109736785">
          <w:marLeft w:val="0"/>
          <w:marRight w:val="0"/>
          <w:marTop w:val="0"/>
          <w:marBottom w:val="0"/>
          <w:divBdr>
            <w:top w:val="none" w:sz="0" w:space="0" w:color="auto"/>
            <w:left w:val="none" w:sz="0" w:space="0" w:color="auto"/>
            <w:bottom w:val="none" w:sz="0" w:space="0" w:color="auto"/>
            <w:right w:val="none" w:sz="0" w:space="0" w:color="auto"/>
          </w:divBdr>
        </w:div>
        <w:div w:id="1554152737">
          <w:marLeft w:val="0"/>
          <w:marRight w:val="0"/>
          <w:marTop w:val="0"/>
          <w:marBottom w:val="0"/>
          <w:divBdr>
            <w:top w:val="none" w:sz="0" w:space="0" w:color="auto"/>
            <w:left w:val="none" w:sz="0" w:space="0" w:color="auto"/>
            <w:bottom w:val="none" w:sz="0" w:space="0" w:color="auto"/>
            <w:right w:val="none" w:sz="0" w:space="0" w:color="auto"/>
          </w:divBdr>
        </w:div>
        <w:div w:id="300119503">
          <w:marLeft w:val="0"/>
          <w:marRight w:val="0"/>
          <w:marTop w:val="0"/>
          <w:marBottom w:val="0"/>
          <w:divBdr>
            <w:top w:val="none" w:sz="0" w:space="0" w:color="auto"/>
            <w:left w:val="none" w:sz="0" w:space="0" w:color="auto"/>
            <w:bottom w:val="none" w:sz="0" w:space="0" w:color="auto"/>
            <w:right w:val="none" w:sz="0" w:space="0" w:color="auto"/>
          </w:divBdr>
        </w:div>
        <w:div w:id="1046879273">
          <w:marLeft w:val="0"/>
          <w:marRight w:val="0"/>
          <w:marTop w:val="0"/>
          <w:marBottom w:val="0"/>
          <w:divBdr>
            <w:top w:val="none" w:sz="0" w:space="0" w:color="auto"/>
            <w:left w:val="none" w:sz="0" w:space="0" w:color="auto"/>
            <w:bottom w:val="none" w:sz="0" w:space="0" w:color="auto"/>
            <w:right w:val="none" w:sz="0" w:space="0" w:color="auto"/>
          </w:divBdr>
        </w:div>
        <w:div w:id="1881359381">
          <w:marLeft w:val="0"/>
          <w:marRight w:val="0"/>
          <w:marTop w:val="0"/>
          <w:marBottom w:val="0"/>
          <w:divBdr>
            <w:top w:val="none" w:sz="0" w:space="0" w:color="auto"/>
            <w:left w:val="none" w:sz="0" w:space="0" w:color="auto"/>
            <w:bottom w:val="none" w:sz="0" w:space="0" w:color="auto"/>
            <w:right w:val="none" w:sz="0" w:space="0" w:color="auto"/>
          </w:divBdr>
        </w:div>
        <w:div w:id="1713730337">
          <w:marLeft w:val="0"/>
          <w:marRight w:val="0"/>
          <w:marTop w:val="0"/>
          <w:marBottom w:val="0"/>
          <w:divBdr>
            <w:top w:val="none" w:sz="0" w:space="0" w:color="auto"/>
            <w:left w:val="none" w:sz="0" w:space="0" w:color="auto"/>
            <w:bottom w:val="none" w:sz="0" w:space="0" w:color="auto"/>
            <w:right w:val="none" w:sz="0" w:space="0" w:color="auto"/>
          </w:divBdr>
        </w:div>
        <w:div w:id="1714500636">
          <w:marLeft w:val="0"/>
          <w:marRight w:val="0"/>
          <w:marTop w:val="0"/>
          <w:marBottom w:val="0"/>
          <w:divBdr>
            <w:top w:val="none" w:sz="0" w:space="0" w:color="auto"/>
            <w:left w:val="none" w:sz="0" w:space="0" w:color="auto"/>
            <w:bottom w:val="none" w:sz="0" w:space="0" w:color="auto"/>
            <w:right w:val="none" w:sz="0" w:space="0" w:color="auto"/>
          </w:divBdr>
        </w:div>
        <w:div w:id="572810471">
          <w:marLeft w:val="0"/>
          <w:marRight w:val="0"/>
          <w:marTop w:val="0"/>
          <w:marBottom w:val="0"/>
          <w:divBdr>
            <w:top w:val="none" w:sz="0" w:space="0" w:color="auto"/>
            <w:left w:val="none" w:sz="0" w:space="0" w:color="auto"/>
            <w:bottom w:val="none" w:sz="0" w:space="0" w:color="auto"/>
            <w:right w:val="none" w:sz="0" w:space="0" w:color="auto"/>
          </w:divBdr>
        </w:div>
      </w:divsChild>
    </w:div>
    <w:div w:id="1724720528">
      <w:bodyDiv w:val="1"/>
      <w:marLeft w:val="0"/>
      <w:marRight w:val="0"/>
      <w:marTop w:val="0"/>
      <w:marBottom w:val="0"/>
      <w:divBdr>
        <w:top w:val="none" w:sz="0" w:space="0" w:color="auto"/>
        <w:left w:val="none" w:sz="0" w:space="0" w:color="auto"/>
        <w:bottom w:val="none" w:sz="0" w:space="0" w:color="auto"/>
        <w:right w:val="none" w:sz="0" w:space="0" w:color="auto"/>
      </w:divBdr>
    </w:div>
    <w:div w:id="17865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ondation@cnp.fr" TargetMode="External"/><Relationship Id="rId4" Type="http://schemas.openxmlformats.org/officeDocument/2006/relationships/webSettings" Target="webSettings.xml"/><Relationship Id="rId9" Type="http://schemas.openxmlformats.org/officeDocument/2006/relationships/hyperlink" Target="mailto:fondation@cnp.fr" TargetMode="External"/><Relationship Id="rId14" Type="http://schemas.openxmlformats.org/officeDocument/2006/relationships/theme" Target="theme/theme1.xml"/></Relationships>
</file>

<file path=word/theme/theme1.xml><?xml version="1.0" encoding="utf-8"?>
<a:theme xmlns:a="http://schemas.openxmlformats.org/drawingml/2006/main" name="Thème_CNP_Assurances">
  <a:themeElements>
    <a:clrScheme name="CNP Assurances">
      <a:dk1>
        <a:sysClr val="windowText" lastClr="000000"/>
      </a:dk1>
      <a:lt1>
        <a:sysClr val="window" lastClr="FFFFFF"/>
      </a:lt1>
      <a:dk2>
        <a:srgbClr val="716259"/>
      </a:dk2>
      <a:lt2>
        <a:srgbClr val="A79B94"/>
      </a:lt2>
      <a:accent1>
        <a:srgbClr val="00B4AA"/>
      </a:accent1>
      <a:accent2>
        <a:srgbClr val="002364"/>
      </a:accent2>
      <a:accent3>
        <a:srgbClr val="D70064"/>
      </a:accent3>
      <a:accent4>
        <a:srgbClr val="96D320"/>
      </a:accent4>
      <a:accent5>
        <a:srgbClr val="5A88D8"/>
      </a:accent5>
      <a:accent6>
        <a:srgbClr val="E0E3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2244</Words>
  <Characters>12344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lpstr>
    </vt:vector>
  </TitlesOfParts>
  <Company>CNP Assurances</Company>
  <LinksUpToDate>false</LinksUpToDate>
  <CharactersWithSpaces>14559</CharactersWithSpaces>
  <SharedDoc>false</SharedDoc>
  <HLinks>
    <vt:vector size="24" baseType="variant">
      <vt:variant>
        <vt:i4>7929946</vt:i4>
      </vt:variant>
      <vt:variant>
        <vt:i4>9</vt:i4>
      </vt:variant>
      <vt:variant>
        <vt:i4>0</vt:i4>
      </vt:variant>
      <vt:variant>
        <vt:i4>5</vt:i4>
      </vt:variant>
      <vt:variant>
        <vt:lpwstr>mailto:fondation@cnp.fr</vt:lpwstr>
      </vt:variant>
      <vt:variant>
        <vt:lpwstr/>
      </vt:variant>
      <vt:variant>
        <vt:i4>7929946</vt:i4>
      </vt:variant>
      <vt:variant>
        <vt:i4>6</vt:i4>
      </vt:variant>
      <vt:variant>
        <vt:i4>0</vt:i4>
      </vt:variant>
      <vt:variant>
        <vt:i4>5</vt:i4>
      </vt:variant>
      <vt:variant>
        <vt:lpwstr>mailto:fondation@cnp.fr</vt:lpwstr>
      </vt:variant>
      <vt:variant>
        <vt:lpwstr/>
      </vt:variant>
      <vt:variant>
        <vt:i4>7929946</vt:i4>
      </vt:variant>
      <vt:variant>
        <vt:i4>3</vt:i4>
      </vt:variant>
      <vt:variant>
        <vt:i4>0</vt:i4>
      </vt:variant>
      <vt:variant>
        <vt:i4>5</vt:i4>
      </vt:variant>
      <vt:variant>
        <vt:lpwstr>mailto:fondation@cnp.fr</vt:lpwstr>
      </vt:variant>
      <vt:variant>
        <vt:lpwstr/>
      </vt:variant>
      <vt:variant>
        <vt:i4>7405666</vt:i4>
      </vt:variant>
      <vt:variant>
        <vt:i4>0</vt:i4>
      </vt:variant>
      <vt:variant>
        <vt:i4>0</vt:i4>
      </vt:variant>
      <vt:variant>
        <vt:i4>5</vt:i4>
      </vt:variant>
      <vt:variant>
        <vt:lpwstr>http://www.cnp.fr/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lachose</dc:creator>
  <cp:keywords/>
  <cp:lastModifiedBy>MARTIN Nicolas</cp:lastModifiedBy>
  <cp:revision>3</cp:revision>
  <cp:lastPrinted>2020-09-28T14:32:00Z</cp:lastPrinted>
  <dcterms:created xsi:type="dcterms:W3CDTF">2021-05-20T07:11:00Z</dcterms:created>
  <dcterms:modified xsi:type="dcterms:W3CDTF">2021-05-20T07:23:00Z</dcterms:modified>
</cp:coreProperties>
</file>